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58CB" w14:textId="77777777" w:rsidR="00BB3D1D" w:rsidRDefault="00BB3D1D" w:rsidP="00BB3D1D">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109310C8" w14:textId="77777777" w:rsidR="00BB3D1D" w:rsidRDefault="00BB3D1D" w:rsidP="00BB3D1D">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74F7827F" w14:textId="77777777" w:rsidR="00BB3D1D" w:rsidRDefault="00BB3D1D" w:rsidP="00BB3D1D">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56564B08" w14:textId="77777777" w:rsidR="00BB3D1D" w:rsidRDefault="00BB3D1D" w:rsidP="00BB3D1D">
      <w:pPr>
        <w:widowControl w:val="0"/>
        <w:suppressAutoHyphens/>
        <w:spacing w:after="0" w:line="240" w:lineRule="auto"/>
        <w:rPr>
          <w:rFonts w:ascii="Tahoma" w:eastAsia="SimSun" w:hAnsi="Tahoma" w:cs="Mangal"/>
          <w:kern w:val="2"/>
          <w:sz w:val="24"/>
          <w:szCs w:val="24"/>
          <w:lang w:val="fr-FR" w:eastAsia="hi-IN" w:bidi="hi-IN"/>
        </w:rPr>
      </w:pPr>
      <w:r w:rsidRPr="00BD3CB3">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fr-FR" w:eastAsia="hi-IN" w:bidi="hi-IN"/>
        </w:rPr>
        <w:t>:</w:t>
      </w:r>
      <w:r w:rsidRPr="00411F55">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val="fr-FR" w:eastAsia="hi-IN" w:bidi="hi-IN"/>
        </w:rPr>
        <w:t xml:space="preserve">2610278259 </w:t>
      </w:r>
      <w:r w:rsidRPr="00411F55">
        <w:rPr>
          <w:rFonts w:ascii="Tahoma" w:eastAsia="SimSun" w:hAnsi="Tahoma" w:cs="Mangal"/>
          <w:kern w:val="2"/>
          <w:sz w:val="24"/>
          <w:szCs w:val="24"/>
          <w:lang w:val="en-US" w:eastAsia="hi-IN" w:bidi="hi-IN"/>
        </w:rPr>
        <w:t xml:space="preserve">&amp; </w:t>
      </w:r>
      <w:r>
        <w:rPr>
          <w:rFonts w:ascii="Tahoma" w:eastAsia="SimSun" w:hAnsi="Tahoma" w:cs="Mangal"/>
          <w:kern w:val="2"/>
          <w:sz w:val="24"/>
          <w:szCs w:val="24"/>
          <w:lang w:val="fr-FR" w:eastAsia="hi-IN" w:bidi="hi-IN"/>
        </w:rPr>
        <w:t xml:space="preserve">2610222350 </w:t>
      </w:r>
    </w:p>
    <w:p w14:paraId="4789465A" w14:textId="77777777" w:rsidR="00BB3D1D" w:rsidRPr="003E03D4" w:rsidRDefault="00BB3D1D" w:rsidP="00BB3D1D">
      <w:pPr>
        <w:widowControl w:val="0"/>
        <w:suppressAutoHyphens/>
        <w:spacing w:after="0" w:line="240" w:lineRule="auto"/>
        <w:rPr>
          <w:rFonts w:ascii="Tahoma" w:eastAsia="SimSun" w:hAnsi="Tahoma" w:cs="Tahoma"/>
          <w:kern w:val="2"/>
          <w:sz w:val="21"/>
          <w:szCs w:val="21"/>
          <w:lang w:val="en-US" w:eastAsia="hi-IN" w:bidi="hi-IN"/>
        </w:rPr>
      </w:pPr>
      <w:proofErr w:type="gramStart"/>
      <w:r>
        <w:rPr>
          <w:rFonts w:ascii="Tahoma" w:eastAsia="SimSun" w:hAnsi="Tahoma" w:cs="Tahoma"/>
          <w:kern w:val="2"/>
          <w:sz w:val="21"/>
          <w:szCs w:val="21"/>
          <w:lang w:val="fr-FR" w:eastAsia="hi-IN" w:bidi="hi-IN"/>
        </w:rPr>
        <w:t>e-mail:</w:t>
      </w:r>
      <w:proofErr w:type="gramEnd"/>
      <w:r>
        <w:rPr>
          <w:rFonts w:ascii="Tahoma" w:eastAsia="SimSun" w:hAnsi="Tahoma" w:cs="Tahoma"/>
          <w:kern w:val="2"/>
          <w:sz w:val="21"/>
          <w:szCs w:val="21"/>
          <w:lang w:val="fr-FR" w:eastAsia="hi-IN" w:bidi="hi-IN"/>
        </w:rPr>
        <w:t xml:space="preserve"> </w:t>
      </w:r>
      <w:hyperlink r:id="rId5" w:history="1">
        <w:r w:rsidRPr="0048257F">
          <w:rPr>
            <w:rStyle w:val="-"/>
            <w:rFonts w:ascii="Tahoma" w:eastAsia="SimSun" w:hAnsi="Tahoma" w:cs="Tahoma"/>
            <w:kern w:val="2"/>
            <w:sz w:val="21"/>
            <w:szCs w:val="21"/>
            <w:lang w:val="en-US" w:eastAsia="hi-IN" w:bidi="hi-IN"/>
          </w:rPr>
          <w:t>info</w:t>
        </w:r>
        <w:r w:rsidRPr="003E03D4">
          <w:rPr>
            <w:rStyle w:val="-"/>
            <w:rFonts w:ascii="Tahoma" w:eastAsia="SimSun" w:hAnsi="Tahoma" w:cs="Tahoma"/>
            <w:kern w:val="2"/>
            <w:sz w:val="21"/>
            <w:szCs w:val="21"/>
            <w:lang w:val="en-US" w:eastAsia="hi-IN" w:bidi="hi-IN"/>
          </w:rPr>
          <w:t>@</w:t>
        </w:r>
        <w:r w:rsidRPr="0048257F">
          <w:rPr>
            <w:rStyle w:val="-"/>
            <w:rFonts w:ascii="Tahoma" w:eastAsia="SimSun" w:hAnsi="Tahoma" w:cs="Tahoma"/>
            <w:kern w:val="2"/>
            <w:sz w:val="21"/>
            <w:szCs w:val="21"/>
            <w:lang w:val="en-US" w:eastAsia="hi-IN" w:bidi="hi-IN"/>
          </w:rPr>
          <w:t>margelis</w:t>
        </w:r>
        <w:r w:rsidRPr="003E03D4">
          <w:rPr>
            <w:rStyle w:val="-"/>
            <w:rFonts w:ascii="Tahoma" w:eastAsia="SimSun" w:hAnsi="Tahoma" w:cs="Tahoma"/>
            <w:kern w:val="2"/>
            <w:sz w:val="21"/>
            <w:szCs w:val="21"/>
            <w:lang w:val="en-US" w:eastAsia="hi-IN" w:bidi="hi-IN"/>
          </w:rPr>
          <w:t>.</w:t>
        </w:r>
        <w:r w:rsidRPr="0048257F">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3E03D4">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3E03D4">
          <w:rPr>
            <w:rStyle w:val="-"/>
            <w:rFonts w:ascii="Tahoma" w:hAnsi="Tahoma" w:cs="Tahoma"/>
            <w:sz w:val="21"/>
            <w:szCs w:val="21"/>
            <w:lang w:val="en-US"/>
          </w:rPr>
          <w:t>.</w:t>
        </w:r>
        <w:r>
          <w:rPr>
            <w:rStyle w:val="-"/>
            <w:rFonts w:ascii="Tahoma" w:hAnsi="Tahoma" w:cs="Tahoma"/>
            <w:sz w:val="21"/>
            <w:szCs w:val="21"/>
            <w:lang w:val="en-US"/>
          </w:rPr>
          <w:t>margelis</w:t>
        </w:r>
        <w:r w:rsidRPr="003E03D4">
          <w:rPr>
            <w:rStyle w:val="-"/>
            <w:rFonts w:ascii="Tahoma" w:hAnsi="Tahoma" w:cs="Tahoma"/>
            <w:sz w:val="21"/>
            <w:szCs w:val="21"/>
            <w:lang w:val="en-US"/>
          </w:rPr>
          <w:t>.</w:t>
        </w:r>
        <w:r>
          <w:rPr>
            <w:rStyle w:val="-"/>
            <w:rFonts w:ascii="Tahoma" w:hAnsi="Tahoma" w:cs="Tahoma"/>
            <w:sz w:val="21"/>
            <w:szCs w:val="21"/>
            <w:lang w:val="en-US"/>
          </w:rPr>
          <w:t>eu</w:t>
        </w:r>
      </w:hyperlink>
      <w:r w:rsidRPr="003E03D4">
        <w:rPr>
          <w:rFonts w:ascii="Tahoma" w:hAnsi="Tahoma" w:cs="Tahoma"/>
          <w:sz w:val="21"/>
          <w:szCs w:val="21"/>
          <w:lang w:val="en-US"/>
        </w:rPr>
        <w:t xml:space="preserve"> </w:t>
      </w:r>
    </w:p>
    <w:p w14:paraId="785CB95E" w14:textId="77777777" w:rsidR="00BB3D1D" w:rsidRDefault="00BB3D1D" w:rsidP="00BB3D1D">
      <w:pPr>
        <w:widowControl w:val="0"/>
        <w:tabs>
          <w:tab w:val="left" w:pos="4611"/>
        </w:tabs>
        <w:suppressAutoHyphens/>
        <w:spacing w:after="0" w:line="240" w:lineRule="auto"/>
        <w:jc w:val="both"/>
        <w:rPr>
          <w:rFonts w:ascii="Times New Roman" w:eastAsia="SimSun" w:hAnsi="Times New Roman" w:cs="Mangal"/>
          <w:b/>
          <w:bCs/>
          <w:kern w:val="2"/>
          <w:sz w:val="6"/>
          <w:szCs w:val="6"/>
          <w:lang w:val="fr-FR" w:eastAsia="hi-IN" w:bidi="hi-IN"/>
        </w:rPr>
      </w:pPr>
    </w:p>
    <w:p w14:paraId="184040B7" w14:textId="77777777" w:rsidR="00BB3D1D" w:rsidRDefault="00BB3D1D" w:rsidP="00BB3D1D">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 xml:space="preserve">ΠΑΡΟΣ – ΑΝΤΙΠΑΡΟΣ </w:t>
      </w:r>
    </w:p>
    <w:p w14:paraId="73FF5FCE" w14:textId="77777777" w:rsidR="00BB3D1D" w:rsidRDefault="00BB3D1D" w:rsidP="00BB3D1D">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lang w:eastAsia="hi-IN" w:bidi="hi-IN"/>
        </w:rPr>
      </w:pPr>
      <w:r>
        <w:rPr>
          <w:rFonts w:ascii="Tahoma" w:eastAsia="SimSun" w:hAnsi="Tahoma" w:cs="Mangal"/>
          <w:b/>
          <w:bCs/>
          <w:kern w:val="2"/>
          <w:lang w:eastAsia="hi-IN" w:bidi="hi-IN"/>
        </w:rPr>
        <w:t>4 ΗΜΕΡΕΣ</w:t>
      </w:r>
    </w:p>
    <w:tbl>
      <w:tblPr>
        <w:tblStyle w:val="ab"/>
        <w:tblW w:w="0" w:type="auto"/>
        <w:tblInd w:w="3794" w:type="dxa"/>
        <w:tblLook w:val="04A0" w:firstRow="1" w:lastRow="0" w:firstColumn="1" w:lastColumn="0" w:noHBand="0" w:noVBand="1"/>
      </w:tblPr>
      <w:tblGrid>
        <w:gridCol w:w="1771"/>
        <w:gridCol w:w="1773"/>
      </w:tblGrid>
      <w:tr w:rsidR="00BB3D1D" w14:paraId="2977E2FB" w14:textId="77777777" w:rsidTr="00F476E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B4BF0" w14:textId="77777777" w:rsidR="00BB3D1D" w:rsidRDefault="00BB3D1D" w:rsidP="00F476E0">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CF174" w14:textId="77777777" w:rsidR="00BB3D1D" w:rsidRDefault="00BB3D1D" w:rsidP="00F476E0">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ΕΠΙΣΤΡΟΦΗ</w:t>
            </w:r>
          </w:p>
        </w:tc>
      </w:tr>
      <w:tr w:rsidR="00BB3D1D" w14:paraId="7A66CACA" w14:textId="77777777" w:rsidTr="00F476E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8A20" w14:textId="5DCD8FE5" w:rsidR="00BB3D1D" w:rsidRPr="00733BC6" w:rsidRDefault="00BB3D1D" w:rsidP="00F476E0">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hAnsi="Tahoma" w:cs="Mangal"/>
                <w:b/>
                <w:bCs/>
                <w:sz w:val="21"/>
                <w:szCs w:val="21"/>
                <w:lang w:eastAsia="hi-IN" w:bidi="hi-IN"/>
              </w:rPr>
              <w:t>2</w:t>
            </w:r>
            <w:r>
              <w:rPr>
                <w:rFonts w:ascii="Tahoma" w:hAnsi="Tahoma" w:cs="Mangal"/>
                <w:b/>
                <w:bCs/>
                <w:sz w:val="21"/>
                <w:szCs w:val="21"/>
                <w:lang w:val="en-US" w:eastAsia="hi-IN" w:bidi="hi-IN"/>
              </w:rPr>
              <w:t>3</w:t>
            </w:r>
            <w:r>
              <w:rPr>
                <w:rFonts w:ascii="Tahoma" w:hAnsi="Tahoma" w:cs="Mangal"/>
                <w:b/>
                <w:bCs/>
                <w:sz w:val="21"/>
                <w:szCs w:val="21"/>
                <w:lang w:eastAsia="hi-IN" w:bidi="hi-IN"/>
              </w:rPr>
              <w:t>/08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EF0C0" w14:textId="17739498" w:rsidR="00BB3D1D" w:rsidRPr="00733BC6" w:rsidRDefault="00BB3D1D" w:rsidP="00F476E0">
            <w:pPr>
              <w:widowControl w:val="0"/>
              <w:tabs>
                <w:tab w:val="left" w:pos="4611"/>
              </w:tabs>
              <w:suppressAutoHyphens/>
              <w:spacing w:after="0"/>
              <w:jc w:val="center"/>
              <w:rPr>
                <w:rFonts w:ascii="Tahoma" w:eastAsia="SimSun" w:hAnsi="Tahoma" w:cs="Mangal"/>
                <w:b/>
                <w:bCs/>
                <w:kern w:val="2"/>
                <w:sz w:val="21"/>
                <w:szCs w:val="21"/>
                <w:lang w:val="en-US" w:eastAsia="hi-IN" w:bidi="hi-IN"/>
              </w:rPr>
            </w:pPr>
            <w:r>
              <w:rPr>
                <w:rFonts w:ascii="Tahoma" w:hAnsi="Tahoma" w:cs="Mangal"/>
                <w:b/>
                <w:bCs/>
                <w:sz w:val="21"/>
                <w:szCs w:val="21"/>
                <w:lang w:eastAsia="hi-IN" w:bidi="hi-IN"/>
              </w:rPr>
              <w:t>2</w:t>
            </w:r>
            <w:r>
              <w:rPr>
                <w:rFonts w:ascii="Tahoma" w:hAnsi="Tahoma" w:cs="Mangal"/>
                <w:b/>
                <w:bCs/>
                <w:sz w:val="21"/>
                <w:szCs w:val="21"/>
                <w:lang w:val="en-US" w:eastAsia="hi-IN" w:bidi="hi-IN"/>
              </w:rPr>
              <w:t>6</w:t>
            </w:r>
            <w:r>
              <w:rPr>
                <w:rFonts w:ascii="Tahoma" w:hAnsi="Tahoma" w:cs="Mangal"/>
                <w:b/>
                <w:bCs/>
                <w:sz w:val="21"/>
                <w:szCs w:val="21"/>
                <w:lang w:eastAsia="hi-IN" w:bidi="hi-IN"/>
              </w:rPr>
              <w:t>/08</w:t>
            </w:r>
          </w:p>
        </w:tc>
      </w:tr>
    </w:tbl>
    <w:p w14:paraId="547EADCE" w14:textId="77777777" w:rsidR="00BB3D1D" w:rsidRDefault="00BB3D1D" w:rsidP="00BB3D1D">
      <w:pPr>
        <w:widowControl w:val="0"/>
        <w:tabs>
          <w:tab w:val="left" w:pos="4611"/>
        </w:tabs>
        <w:suppressAutoHyphens/>
        <w:spacing w:after="0" w:line="240" w:lineRule="auto"/>
        <w:rPr>
          <w:rFonts w:ascii="Tahoma" w:eastAsia="SimSun" w:hAnsi="Tahoma" w:cs="Mangal"/>
          <w:b/>
          <w:bCs/>
          <w:kern w:val="2"/>
          <w:sz w:val="10"/>
          <w:szCs w:val="10"/>
          <w:lang w:eastAsia="hi-IN" w:bidi="hi-IN"/>
        </w:rPr>
      </w:pPr>
    </w:p>
    <w:p w14:paraId="1ADE8C95"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 xml:space="preserve">1η ΗΜΕΡΑ: ΠΑΤΡΑ – ΠΑΡΟΣ </w:t>
      </w:r>
    </w:p>
    <w:p w14:paraId="66C3F450" w14:textId="7777777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Συγκέντρωση των εκδρομέων στην πλατεία Τριών Συμμάχων (στην </w:t>
      </w:r>
      <w:proofErr w:type="spellStart"/>
      <w:r>
        <w:rPr>
          <w:rFonts w:ascii="Tahoma" w:eastAsia="SimSun" w:hAnsi="Tahoma" w:cs="Tahoma"/>
          <w:kern w:val="2"/>
          <w:sz w:val="21"/>
          <w:szCs w:val="21"/>
          <w:lang w:eastAsia="hi-IN" w:bidi="hi-IN"/>
        </w:rPr>
        <w:t>Όθωνος</w:t>
      </w:r>
      <w:proofErr w:type="spellEnd"/>
      <w:r>
        <w:rPr>
          <w:rFonts w:ascii="Tahoma" w:eastAsia="SimSun" w:hAnsi="Tahoma" w:cs="Tahoma"/>
          <w:kern w:val="2"/>
          <w:sz w:val="21"/>
          <w:szCs w:val="21"/>
          <w:lang w:eastAsia="hi-IN" w:bidi="hi-IN"/>
        </w:rPr>
        <w:t xml:space="preserve"> Αμαλίας) στις 03:00 και στις 03:15 </w:t>
      </w:r>
      <w:r w:rsidRPr="00733BC6">
        <w:rPr>
          <w:rFonts w:ascii="Tahoma" w:eastAsia="SimSun" w:hAnsi="Tahoma" w:cs="Tahoma"/>
          <w:kern w:val="2"/>
          <w:sz w:val="21"/>
          <w:szCs w:val="21"/>
          <w:lang w:eastAsia="hi-IN" w:bidi="hi-IN"/>
        </w:rPr>
        <w:t>(</w:t>
      </w:r>
      <w:r>
        <w:rPr>
          <w:rFonts w:ascii="Tahoma" w:eastAsia="SimSun" w:hAnsi="Tahoma" w:cs="Tahoma"/>
          <w:kern w:val="2"/>
          <w:sz w:val="21"/>
          <w:szCs w:val="21"/>
          <w:lang w:eastAsia="hi-IN" w:bidi="hi-IN"/>
        </w:rPr>
        <w:t>Κυριακή βράδυ προς Δευτέρα πρωί) αναχώρηση για το λιμάνι του Πειραιά, άφιξη και επιβίβαση στο πλοίο που θα μας φέρει στην Πάρο.</w:t>
      </w:r>
      <w:r w:rsidRPr="00A61228">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Θα επισκεφθούμε τη παραλία Λιβάδια όπου θα έχουμε ελεύθερο χρόνο για μπάνιο και γεύμα. Τακτοποίηση το μεσημέρι στο ξενοδοχείο. Ελεύθερος ο υπόλοιπος χρόνος της ημέρας σας στην </w:t>
      </w:r>
      <w:proofErr w:type="spellStart"/>
      <w:r>
        <w:rPr>
          <w:rFonts w:ascii="Tahoma" w:eastAsia="SimSun" w:hAnsi="Tahoma" w:cs="Tahoma"/>
          <w:kern w:val="2"/>
          <w:sz w:val="21"/>
          <w:szCs w:val="21"/>
          <w:lang w:eastAsia="hi-IN" w:bidi="hi-IN"/>
        </w:rPr>
        <w:t>Παροικιά</w:t>
      </w:r>
      <w:proofErr w:type="spellEnd"/>
      <w:r>
        <w:rPr>
          <w:rFonts w:ascii="Tahoma" w:eastAsia="SimSun" w:hAnsi="Tahoma" w:cs="Tahoma"/>
          <w:kern w:val="2"/>
          <w:sz w:val="21"/>
          <w:szCs w:val="21"/>
          <w:lang w:eastAsia="hi-IN" w:bidi="hi-IN"/>
        </w:rPr>
        <w:t xml:space="preserve">, την πρωτεύουσα της Πάρου. Τα γραφικά καλντερίμια, τα σοκάκια, ο παραλιακός δρόμος, η συνύπαρξη παραδοσιακών κυκλαδίτικων σπιτιών με νεοκλασικά αρχοντικά, αρχαία μνημεία, μικρές εκκλησίες διαμορφώνουν ένα μωσαϊκό ρυθμών και εποχών. </w:t>
      </w:r>
    </w:p>
    <w:p w14:paraId="06808625" w14:textId="7777777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p>
    <w:p w14:paraId="0BA6EE32"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2η ΗΜΕΡΑ: ΠΑΡΟΣ (ΑΝΤΙΠΑΡΟΣ)</w:t>
      </w:r>
    </w:p>
    <w:p w14:paraId="1E0CA2D9" w14:textId="7777777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Σήμερα θα πραγματοποιήσουμε το γύρο του νησιού με το πούλμαν. Θα ξεκινήσουμε από την πρωτεύουσα της Πάρου, την </w:t>
      </w:r>
      <w:proofErr w:type="spellStart"/>
      <w:r>
        <w:rPr>
          <w:rFonts w:ascii="Tahoma" w:eastAsia="SimSun" w:hAnsi="Tahoma" w:cs="Tahoma"/>
          <w:kern w:val="2"/>
          <w:sz w:val="21"/>
          <w:szCs w:val="21"/>
          <w:lang w:eastAsia="hi-IN" w:bidi="hi-IN"/>
        </w:rPr>
        <w:t>Παροικιά</w:t>
      </w:r>
      <w:proofErr w:type="spellEnd"/>
      <w:r>
        <w:rPr>
          <w:rFonts w:ascii="Tahoma" w:eastAsia="SimSun" w:hAnsi="Tahoma" w:cs="Tahoma"/>
          <w:kern w:val="2"/>
          <w:sz w:val="21"/>
          <w:szCs w:val="21"/>
          <w:lang w:eastAsia="hi-IN" w:bidi="hi-IN"/>
        </w:rPr>
        <w:t xml:space="preserve"> και την Παναγία την Εκατονταπυλιανή. Στην συνέχεια θα ακολουθήσουμε την διαδρομή: Πούντα, Αλυκή, Δρυός, </w:t>
      </w:r>
      <w:proofErr w:type="spellStart"/>
      <w:r>
        <w:rPr>
          <w:rFonts w:ascii="Tahoma" w:eastAsia="SimSun" w:hAnsi="Tahoma" w:cs="Tahoma"/>
          <w:kern w:val="2"/>
          <w:sz w:val="21"/>
          <w:szCs w:val="21"/>
          <w:lang w:eastAsia="hi-IN" w:bidi="hi-IN"/>
        </w:rPr>
        <w:t>Μάρπησσα</w:t>
      </w:r>
      <w:proofErr w:type="spellEnd"/>
      <w:r>
        <w:rPr>
          <w:rFonts w:ascii="Tahoma" w:eastAsia="SimSun" w:hAnsi="Tahoma" w:cs="Tahoma"/>
          <w:kern w:val="2"/>
          <w:sz w:val="21"/>
          <w:szCs w:val="21"/>
          <w:lang w:eastAsia="hi-IN" w:bidi="hi-IN"/>
        </w:rPr>
        <w:t xml:space="preserve"> και το μεσημέρι θα καταλήξουμε σε παραλία όπου θα έχουμε ελεύθερο χρόνο για μπάνιο και γεύμα. Επιστροφή στο ξενοδοχείο μας το αργά το μεσημέρι. Το βράδυ θα επισκεφθούμε την ατμοσφαιρική Αντίπαρο. Μικρό, κατάλευκο και με υπέροχη φιλόξενη ατμόσφαιρα, δεν έχει τίποτα να ζηλέψει από την γειτονική Πάρο. Τα φημισμένα σοκάκια του με τα καταστήματα και τους στίχους του ποιητή Γιάννη Ρίτσου να κοσμούν τους λευκούς τοίχους τους γίνονται ο απόλυτος προορισμός για τις βραδινές βόλτες. Η Αντίπαρος άλλωστε, είναι γνωστή για την νυχτερινή ζωή που προσφέρει. </w:t>
      </w:r>
    </w:p>
    <w:p w14:paraId="65D01886"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p>
    <w:p w14:paraId="7B49C7A2"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3η ΗΜΕΡΑ: ΠΑΡΟΣ</w:t>
      </w:r>
    </w:p>
    <w:p w14:paraId="587C94D3" w14:textId="7777777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hAnsi="Tahoma" w:cs="Tahoma"/>
          <w:color w:val="000000" w:themeColor="text1"/>
          <w:sz w:val="21"/>
          <w:szCs w:val="21"/>
          <w:lang w:eastAsia="hi-IN" w:bidi="hi-IN"/>
        </w:rPr>
        <w:t xml:space="preserve">Ημέρα ελεύθερη στη διάθεση σας. </w:t>
      </w:r>
      <w:r>
        <w:rPr>
          <w:rFonts w:ascii="Tahoma" w:eastAsia="SimSun" w:hAnsi="Tahoma" w:cs="Tahoma"/>
          <w:kern w:val="2"/>
          <w:sz w:val="21"/>
          <w:szCs w:val="21"/>
          <w:lang w:eastAsia="hi-IN" w:bidi="hi-IN"/>
        </w:rPr>
        <w:t xml:space="preserve">Το βράδυ θα επισκεφθούμε τη Νάουσα, την όμορφη κωμόπολη με την αυθεντική κυκλαδίτικη αρχιτεκτονική και το χρώμα τις </w:t>
      </w:r>
      <w:proofErr w:type="spellStart"/>
      <w:r>
        <w:rPr>
          <w:rFonts w:ascii="Tahoma" w:eastAsia="SimSun" w:hAnsi="Tahoma" w:cs="Tahoma"/>
          <w:kern w:val="2"/>
          <w:sz w:val="21"/>
          <w:szCs w:val="21"/>
          <w:lang w:eastAsia="hi-IN" w:bidi="hi-IN"/>
        </w:rPr>
        <w:t>βουκαμβίλιας</w:t>
      </w:r>
      <w:proofErr w:type="spellEnd"/>
      <w:r>
        <w:rPr>
          <w:rFonts w:ascii="Tahoma" w:eastAsia="SimSun" w:hAnsi="Tahoma" w:cs="Tahoma"/>
          <w:kern w:val="2"/>
          <w:sz w:val="21"/>
          <w:szCs w:val="21"/>
          <w:lang w:eastAsia="hi-IN" w:bidi="hi-IN"/>
        </w:rPr>
        <w:t xml:space="preserve"> να αντιτίθεται στο γαλάζιο της θάλασσας.  Η βόλτα στον παραδοσιακό οικισμό της Νάουσας είναι μια ωραία εμπειρία. Περπατώντας κανείς στα στενά πλακόστρωτα δρομάκια και παρατηρώντας την ομοιομορφία στην αρχιτεκτονική δόμηση των σπιτιών και των εκκλησιών που συναντά, καταλαβαίνει τη μοναδικότητα της κυκλαδίτικης ομορφιάς. </w:t>
      </w:r>
    </w:p>
    <w:p w14:paraId="3E664FF9"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p>
    <w:p w14:paraId="7616DDD1"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 xml:space="preserve">4η ΗΜΕΡΑ: ΠΑΡΟΣ – ΠΑΤΡΑ  </w:t>
      </w:r>
    </w:p>
    <w:p w14:paraId="66489D60" w14:textId="7777777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Στην τελευταία μας ημέρα στο νησί της Πάρου, θα επισκεφθούμε το χωριό Λεύκες. Ένα από τα πιο όμορφα χωριά των νησιών του Αιγαίου με παραδοσιακή αρχιτεκτονική και φιλόξενους ανθρώπους. Στολίδι του χωριού αποτελεί η εκκλησία </w:t>
      </w:r>
      <w:r w:rsidRPr="00D86915">
        <w:rPr>
          <w:rFonts w:ascii="Tahoma" w:eastAsia="SimSun" w:hAnsi="Tahoma" w:cs="Tahoma"/>
          <w:kern w:val="2"/>
          <w:sz w:val="21"/>
          <w:szCs w:val="21"/>
          <w:lang w:eastAsia="hi-IN" w:bidi="hi-IN"/>
        </w:rPr>
        <w:t>της Αγίας Τριάδας, η οποία κατά κοινή ομολογία θεωρείται η δεύτερη μεγαλοπρεπέστερη του νησιού μετά την Εκατονταπυλιανή.</w:t>
      </w:r>
      <w:r>
        <w:rPr>
          <w:rFonts w:ascii="Tahoma" w:eastAsia="SimSun" w:hAnsi="Tahoma" w:cs="Tahoma"/>
          <w:kern w:val="2"/>
          <w:sz w:val="21"/>
          <w:szCs w:val="21"/>
          <w:lang w:eastAsia="hi-IN" w:bidi="hi-IN"/>
        </w:rPr>
        <w:t xml:space="preserve"> Στην συνέχεια θα επισκεφθούμε την παραλία Κολυμπήθρες που αποτελεί μοναδικό τοπίο του νησιού χάρη στους βράχους από γρανίτη που δημιουργούν μικρούς κολπίσκους που προσομοιάζουν σε κολυμπήθρες. Το γεωφυσικό φαινόμενο δημιουργεί ένα καταπληκτικό τοπίο που δεν γίνεται να παραλήψεις στην επίσκεψή σου στην Πάρο. Ελεύθερος χρόνος για γεύμα και μπάνιο. Το απόγευμα και επιβίβαση στο πλοίο που θα μας φέρει το βράδυ στον Πειραιά. Στη συνέχεια άμεση αναχώρηση για τη Πάτρα.  </w:t>
      </w:r>
    </w:p>
    <w:p w14:paraId="0ACA4EDC" w14:textId="7777777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p>
    <w:p w14:paraId="0E3FFF61" w14:textId="77777777" w:rsidR="00BB3D1D" w:rsidRPr="005D4A7D" w:rsidRDefault="00BB3D1D" w:rsidP="00BB3D1D">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5D4A7D">
        <w:rPr>
          <w:rFonts w:ascii="Tahoma" w:eastAsia="SimSun" w:hAnsi="Tahoma" w:cs="Tahoma"/>
          <w:b/>
          <w:kern w:val="2"/>
          <w:sz w:val="21"/>
          <w:szCs w:val="21"/>
          <w:u w:val="single"/>
          <w:lang w:eastAsia="hi-IN" w:bidi="hi-IN"/>
        </w:rPr>
        <w:t>ΔΗΛΩΣΕΙΣ  ΣΥΜΜΕΤΟΧΗΣ:</w:t>
      </w:r>
    </w:p>
    <w:p w14:paraId="4834DB38" w14:textId="3299AD1A" w:rsidR="00BB3D1D" w:rsidRDefault="00BB3D1D" w:rsidP="00BB3D1D">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*Έως </w:t>
      </w:r>
      <w:r w:rsidRPr="00BB3D1D">
        <w:rPr>
          <w:rFonts w:ascii="Tahoma" w:eastAsia="SimSun" w:hAnsi="Tahoma" w:cs="Tahoma"/>
          <w:kern w:val="2"/>
          <w:sz w:val="21"/>
          <w:szCs w:val="21"/>
          <w:lang w:eastAsia="hi-IN" w:bidi="hi-IN"/>
        </w:rPr>
        <w:t>05</w:t>
      </w:r>
      <w:r>
        <w:rPr>
          <w:rFonts w:ascii="Tahoma" w:eastAsia="SimSun" w:hAnsi="Tahoma" w:cs="Tahoma"/>
          <w:kern w:val="2"/>
          <w:sz w:val="21"/>
          <w:szCs w:val="21"/>
          <w:lang w:eastAsia="hi-IN" w:bidi="hi-IN"/>
        </w:rPr>
        <w:t>/08 (ημέρα έκδοσης των ακτοπλοϊκών εισιτηρίων)</w:t>
      </w:r>
    </w:p>
    <w:p w14:paraId="2ECAC8EA" w14:textId="77777777" w:rsidR="00BB3D1D" w:rsidRDefault="00BB3D1D" w:rsidP="00BB3D1D">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**Λόγω υψηλής πληρότητας των πλοίων μετά το πέρας των αναγραφόμενων ημερομηνιών, δηλώσεις συμμετοχής θα πραγματοποιούνται εφόσον υπάρχουν διαθέσιμα ακτοπλοϊκά εισιτήρια </w:t>
      </w:r>
    </w:p>
    <w:p w14:paraId="348A7D1E" w14:textId="77777777" w:rsidR="00BB3D1D" w:rsidRDefault="00BB3D1D" w:rsidP="00BB3D1D">
      <w:pPr>
        <w:widowControl w:val="0"/>
        <w:tabs>
          <w:tab w:val="left" w:pos="4611"/>
        </w:tabs>
        <w:suppressAutoHyphens/>
        <w:spacing w:after="0" w:line="240" w:lineRule="auto"/>
        <w:rPr>
          <w:rFonts w:ascii="Tahoma" w:eastAsia="SimSun" w:hAnsi="Tahoma" w:cs="Tahoma"/>
          <w:kern w:val="2"/>
          <w:sz w:val="21"/>
          <w:szCs w:val="21"/>
          <w:lang w:eastAsia="hi-IN" w:bidi="hi-IN"/>
        </w:rPr>
      </w:pPr>
    </w:p>
    <w:p w14:paraId="3FEEC602" w14:textId="77777777" w:rsidR="00BB3D1D" w:rsidRPr="000B734A" w:rsidRDefault="00BB3D1D" w:rsidP="00BB3D1D">
      <w:pPr>
        <w:tabs>
          <w:tab w:val="left" w:pos="4611"/>
        </w:tabs>
        <w:spacing w:after="0"/>
        <w:jc w:val="center"/>
        <w:rPr>
          <w:rFonts w:ascii="Tahoma" w:hAnsi="Tahoma" w:cs="Tahoma"/>
          <w:b/>
          <w:sz w:val="21"/>
          <w:szCs w:val="21"/>
        </w:rPr>
      </w:pPr>
      <w:r w:rsidRPr="000B734A">
        <w:rPr>
          <w:rFonts w:ascii="Tahoma" w:hAnsi="Tahoma" w:cs="Tahoma"/>
          <w:b/>
          <w:sz w:val="21"/>
          <w:szCs w:val="21"/>
        </w:rPr>
        <w:t>ΤΙΜΗ ΣΥΜΜΕΤΟΧΗΣ ΚΑΤΑ ΑΤΟΜΟ</w:t>
      </w:r>
    </w:p>
    <w:tbl>
      <w:tblPr>
        <w:tblStyle w:val="ab"/>
        <w:tblW w:w="0" w:type="auto"/>
        <w:tblLook w:val="04A0" w:firstRow="1" w:lastRow="0" w:firstColumn="1" w:lastColumn="0" w:noHBand="0" w:noVBand="1"/>
      </w:tblPr>
      <w:tblGrid>
        <w:gridCol w:w="5542"/>
        <w:gridCol w:w="2690"/>
        <w:gridCol w:w="2531"/>
      </w:tblGrid>
      <w:tr w:rsidR="00BB3D1D" w:rsidRPr="000B734A" w14:paraId="2DE702A5" w14:textId="77777777" w:rsidTr="00F476E0">
        <w:tc>
          <w:tcPr>
            <w:tcW w:w="5613" w:type="dxa"/>
            <w:tcBorders>
              <w:top w:val="single" w:sz="4" w:space="0" w:color="auto"/>
              <w:left w:val="single" w:sz="4" w:space="0" w:color="auto"/>
              <w:bottom w:val="single" w:sz="4" w:space="0" w:color="auto"/>
              <w:right w:val="single" w:sz="4" w:space="0" w:color="auto"/>
            </w:tcBorders>
          </w:tcPr>
          <w:p w14:paraId="462F19F6" w14:textId="77777777" w:rsidR="00BB3D1D" w:rsidRPr="000B734A" w:rsidRDefault="00BB3D1D" w:rsidP="00F476E0">
            <w:pPr>
              <w:tabs>
                <w:tab w:val="left" w:pos="2657"/>
              </w:tabs>
              <w:spacing w:after="0"/>
              <w:jc w:val="center"/>
              <w:rPr>
                <w:rFonts w:ascii="Tahoma" w:hAnsi="Tahoma" w:cs="Tahoma"/>
                <w:b/>
                <w:bCs/>
                <w:sz w:val="21"/>
                <w:szCs w:val="21"/>
              </w:rPr>
            </w:pPr>
          </w:p>
        </w:tc>
        <w:tc>
          <w:tcPr>
            <w:tcW w:w="2717" w:type="dxa"/>
            <w:tcBorders>
              <w:top w:val="single" w:sz="4" w:space="0" w:color="auto"/>
              <w:left w:val="single" w:sz="4" w:space="0" w:color="auto"/>
              <w:bottom w:val="single" w:sz="4" w:space="0" w:color="auto"/>
              <w:right w:val="single" w:sz="4" w:space="0" w:color="auto"/>
            </w:tcBorders>
            <w:hideMark/>
          </w:tcPr>
          <w:p w14:paraId="1803C70A" w14:textId="77777777" w:rsidR="00BB3D1D" w:rsidRPr="000B734A" w:rsidRDefault="00BB3D1D" w:rsidP="00F476E0">
            <w:pPr>
              <w:tabs>
                <w:tab w:val="left" w:pos="2657"/>
              </w:tabs>
              <w:spacing w:after="0"/>
              <w:jc w:val="center"/>
              <w:rPr>
                <w:rFonts w:ascii="Tahoma" w:hAnsi="Tahoma" w:cs="Tahoma"/>
                <w:b/>
                <w:bCs/>
                <w:sz w:val="21"/>
                <w:szCs w:val="21"/>
              </w:rPr>
            </w:pPr>
            <w:r w:rsidRPr="000B734A">
              <w:rPr>
                <w:rFonts w:ascii="Tahoma" w:hAnsi="Tahoma" w:cs="Tahoma"/>
                <w:b/>
                <w:bCs/>
                <w:sz w:val="21"/>
                <w:szCs w:val="21"/>
              </w:rPr>
              <w:t xml:space="preserve">Σε δίκλινο ή τρίκλινο </w:t>
            </w:r>
          </w:p>
          <w:p w14:paraId="63F787D9" w14:textId="77777777" w:rsidR="00BB3D1D" w:rsidRPr="000B734A" w:rsidRDefault="00BB3D1D" w:rsidP="00F476E0">
            <w:pPr>
              <w:tabs>
                <w:tab w:val="left" w:pos="2657"/>
              </w:tabs>
              <w:spacing w:after="0"/>
              <w:jc w:val="center"/>
              <w:rPr>
                <w:rFonts w:ascii="Tahoma" w:hAnsi="Tahoma" w:cs="Tahoma"/>
                <w:b/>
                <w:bCs/>
                <w:sz w:val="21"/>
                <w:szCs w:val="21"/>
              </w:rPr>
            </w:pPr>
            <w:r w:rsidRPr="000B734A">
              <w:rPr>
                <w:rFonts w:ascii="Tahoma" w:hAnsi="Tahoma" w:cs="Tahoma"/>
                <w:b/>
                <w:bCs/>
                <w:sz w:val="21"/>
                <w:szCs w:val="21"/>
              </w:rPr>
              <w:t>δωμάτιο</w:t>
            </w:r>
          </w:p>
        </w:tc>
        <w:tc>
          <w:tcPr>
            <w:tcW w:w="2551" w:type="dxa"/>
            <w:tcBorders>
              <w:top w:val="single" w:sz="4" w:space="0" w:color="auto"/>
              <w:left w:val="single" w:sz="4" w:space="0" w:color="auto"/>
              <w:bottom w:val="single" w:sz="4" w:space="0" w:color="auto"/>
              <w:right w:val="single" w:sz="4" w:space="0" w:color="auto"/>
            </w:tcBorders>
            <w:hideMark/>
          </w:tcPr>
          <w:p w14:paraId="2A237908" w14:textId="77777777" w:rsidR="00BB3D1D" w:rsidRPr="000B734A" w:rsidRDefault="00BB3D1D" w:rsidP="00F476E0">
            <w:pPr>
              <w:tabs>
                <w:tab w:val="left" w:pos="2657"/>
              </w:tabs>
              <w:spacing w:after="0"/>
              <w:jc w:val="center"/>
              <w:rPr>
                <w:rFonts w:ascii="Tahoma" w:hAnsi="Tahoma" w:cs="Tahoma"/>
                <w:b/>
                <w:bCs/>
                <w:sz w:val="21"/>
                <w:szCs w:val="21"/>
              </w:rPr>
            </w:pPr>
            <w:r w:rsidRPr="000B734A">
              <w:rPr>
                <w:rFonts w:ascii="Tahoma" w:hAnsi="Tahoma" w:cs="Tahoma"/>
                <w:b/>
                <w:bCs/>
                <w:sz w:val="21"/>
                <w:szCs w:val="21"/>
              </w:rPr>
              <w:t>Σε Μονόκλινο δωμάτιο</w:t>
            </w:r>
          </w:p>
        </w:tc>
      </w:tr>
      <w:tr w:rsidR="00BB3D1D" w:rsidRPr="000B734A" w14:paraId="5A8AAD0F" w14:textId="77777777" w:rsidTr="00F476E0">
        <w:tc>
          <w:tcPr>
            <w:tcW w:w="5613" w:type="dxa"/>
            <w:tcBorders>
              <w:top w:val="single" w:sz="4" w:space="0" w:color="auto"/>
              <w:left w:val="single" w:sz="4" w:space="0" w:color="auto"/>
              <w:bottom w:val="single" w:sz="4" w:space="0" w:color="auto"/>
              <w:right w:val="single" w:sz="4" w:space="0" w:color="auto"/>
            </w:tcBorders>
            <w:hideMark/>
          </w:tcPr>
          <w:p w14:paraId="125D4C82" w14:textId="2AF80796" w:rsidR="00BB3D1D" w:rsidRPr="000B734A" w:rsidRDefault="00BB3D1D" w:rsidP="00F476E0">
            <w:pPr>
              <w:tabs>
                <w:tab w:val="left" w:pos="2657"/>
              </w:tabs>
              <w:spacing w:after="0"/>
              <w:jc w:val="center"/>
              <w:rPr>
                <w:rFonts w:ascii="Tahoma" w:hAnsi="Tahoma" w:cs="Tahoma"/>
                <w:bCs/>
                <w:sz w:val="21"/>
                <w:szCs w:val="21"/>
              </w:rPr>
            </w:pPr>
            <w:r w:rsidRPr="000B734A">
              <w:rPr>
                <w:rFonts w:ascii="Tahoma" w:hAnsi="Tahoma" w:cs="Tahoma"/>
                <w:bCs/>
                <w:sz w:val="21"/>
                <w:szCs w:val="21"/>
              </w:rPr>
              <w:t>Γι</w:t>
            </w:r>
            <w:r>
              <w:rPr>
                <w:rFonts w:ascii="Tahoma" w:hAnsi="Tahoma" w:cs="Tahoma"/>
                <w:bCs/>
                <w:sz w:val="21"/>
                <w:szCs w:val="21"/>
              </w:rPr>
              <w:t>α κρατήσεις που θα γίνουν έως 2</w:t>
            </w:r>
            <w:r w:rsidRPr="00BB3D1D">
              <w:rPr>
                <w:rFonts w:ascii="Tahoma" w:hAnsi="Tahoma" w:cs="Tahoma"/>
                <w:bCs/>
                <w:sz w:val="21"/>
                <w:szCs w:val="21"/>
              </w:rPr>
              <w:t>3</w:t>
            </w:r>
            <w:r>
              <w:rPr>
                <w:rFonts w:ascii="Tahoma" w:hAnsi="Tahoma" w:cs="Tahoma"/>
                <w:bCs/>
                <w:sz w:val="21"/>
                <w:szCs w:val="21"/>
              </w:rPr>
              <w:t>/07</w:t>
            </w:r>
            <w:r w:rsidRPr="000B734A">
              <w:rPr>
                <w:rFonts w:ascii="Tahoma" w:hAnsi="Tahoma" w:cs="Tahoma"/>
                <w:bCs/>
                <w:sz w:val="21"/>
                <w:szCs w:val="21"/>
              </w:rPr>
              <w:t xml:space="preserve"> με προκαταβολή </w:t>
            </w:r>
          </w:p>
        </w:tc>
        <w:tc>
          <w:tcPr>
            <w:tcW w:w="2717" w:type="dxa"/>
            <w:tcBorders>
              <w:top w:val="single" w:sz="4" w:space="0" w:color="auto"/>
              <w:left w:val="single" w:sz="4" w:space="0" w:color="auto"/>
              <w:bottom w:val="single" w:sz="4" w:space="0" w:color="auto"/>
              <w:right w:val="single" w:sz="4" w:space="0" w:color="auto"/>
            </w:tcBorders>
            <w:hideMark/>
          </w:tcPr>
          <w:p w14:paraId="204CE587" w14:textId="2F50D06D" w:rsidR="00BB3D1D" w:rsidRPr="000B734A" w:rsidRDefault="00BB3D1D" w:rsidP="00F476E0">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lang w:val="en-US"/>
              </w:rPr>
              <w:t>4</w:t>
            </w:r>
            <w:r>
              <w:rPr>
                <w:rFonts w:ascii="Tahoma" w:hAnsi="Tahoma" w:cs="Tahoma"/>
                <w:bCs/>
                <w:sz w:val="21"/>
                <w:szCs w:val="21"/>
              </w:rPr>
              <w:t>0</w:t>
            </w:r>
            <w:r w:rsidRPr="000B734A">
              <w:rPr>
                <w:rFonts w:ascii="Tahoma" w:hAnsi="Tahoma" w:cs="Tahoma"/>
                <w:bCs/>
                <w:sz w:val="21"/>
                <w:szCs w:val="21"/>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410E3EC4" w14:textId="1940CEC2" w:rsidR="00BB3D1D" w:rsidRPr="00067392" w:rsidRDefault="00BB3D1D" w:rsidP="00F476E0">
            <w:pPr>
              <w:tabs>
                <w:tab w:val="left" w:pos="2657"/>
              </w:tabs>
              <w:spacing w:after="0"/>
              <w:jc w:val="center"/>
              <w:rPr>
                <w:rFonts w:ascii="Tahoma" w:hAnsi="Tahoma" w:cs="Tahoma"/>
                <w:bCs/>
                <w:sz w:val="21"/>
                <w:szCs w:val="21"/>
                <w:lang w:val="en-US"/>
              </w:rPr>
            </w:pPr>
            <w:r>
              <w:rPr>
                <w:rFonts w:ascii="Tahoma" w:hAnsi="Tahoma" w:cs="Tahoma"/>
                <w:bCs/>
                <w:sz w:val="21"/>
                <w:szCs w:val="21"/>
                <w:lang w:val="en-US"/>
              </w:rPr>
              <w:t>4</w:t>
            </w:r>
            <w:r>
              <w:rPr>
                <w:rFonts w:ascii="Tahoma" w:hAnsi="Tahoma" w:cs="Tahoma"/>
                <w:bCs/>
                <w:sz w:val="21"/>
                <w:szCs w:val="21"/>
                <w:lang w:val="en-US"/>
              </w:rPr>
              <w:t>6</w:t>
            </w:r>
            <w:r>
              <w:rPr>
                <w:rFonts w:ascii="Tahoma" w:hAnsi="Tahoma" w:cs="Tahoma"/>
                <w:bCs/>
                <w:sz w:val="21"/>
                <w:szCs w:val="21"/>
                <w:lang w:val="en-US"/>
              </w:rPr>
              <w:t>0 €</w:t>
            </w:r>
          </w:p>
        </w:tc>
      </w:tr>
      <w:tr w:rsidR="00BB3D1D" w:rsidRPr="000B734A" w14:paraId="168DCB1F" w14:textId="77777777" w:rsidTr="00F476E0">
        <w:tc>
          <w:tcPr>
            <w:tcW w:w="5613" w:type="dxa"/>
            <w:tcBorders>
              <w:top w:val="single" w:sz="4" w:space="0" w:color="auto"/>
              <w:left w:val="single" w:sz="4" w:space="0" w:color="auto"/>
              <w:bottom w:val="single" w:sz="4" w:space="0" w:color="auto"/>
              <w:right w:val="single" w:sz="4" w:space="0" w:color="auto"/>
            </w:tcBorders>
            <w:hideMark/>
          </w:tcPr>
          <w:p w14:paraId="151DF9B6" w14:textId="468C45DB" w:rsidR="00BB3D1D" w:rsidRPr="00067392" w:rsidRDefault="00BB3D1D" w:rsidP="00F476E0">
            <w:pPr>
              <w:tabs>
                <w:tab w:val="left" w:pos="2657"/>
              </w:tabs>
              <w:spacing w:after="0"/>
              <w:jc w:val="center"/>
              <w:rPr>
                <w:rFonts w:ascii="Tahoma" w:hAnsi="Tahoma" w:cs="Tahoma"/>
                <w:bCs/>
                <w:sz w:val="21"/>
                <w:szCs w:val="21"/>
              </w:rPr>
            </w:pPr>
            <w:r w:rsidRPr="000B734A">
              <w:rPr>
                <w:rFonts w:ascii="Tahoma" w:hAnsi="Tahoma" w:cs="Tahoma"/>
                <w:bCs/>
                <w:sz w:val="21"/>
                <w:szCs w:val="21"/>
              </w:rPr>
              <w:t xml:space="preserve">Για κρατήσεις που θα γίνουν από τις </w:t>
            </w:r>
            <w:r>
              <w:rPr>
                <w:rFonts w:ascii="Tahoma" w:hAnsi="Tahoma" w:cs="Tahoma"/>
                <w:bCs/>
                <w:sz w:val="21"/>
                <w:szCs w:val="21"/>
              </w:rPr>
              <w:t>2</w:t>
            </w:r>
            <w:r w:rsidRPr="00BB3D1D">
              <w:rPr>
                <w:rFonts w:ascii="Tahoma" w:hAnsi="Tahoma" w:cs="Tahoma"/>
                <w:bCs/>
                <w:sz w:val="21"/>
                <w:szCs w:val="21"/>
              </w:rPr>
              <w:t>4</w:t>
            </w:r>
            <w:r>
              <w:rPr>
                <w:rFonts w:ascii="Tahoma" w:hAnsi="Tahoma" w:cs="Tahoma"/>
                <w:bCs/>
                <w:sz w:val="21"/>
                <w:szCs w:val="21"/>
              </w:rPr>
              <w:t>/07</w:t>
            </w:r>
          </w:p>
        </w:tc>
        <w:tc>
          <w:tcPr>
            <w:tcW w:w="2717" w:type="dxa"/>
            <w:tcBorders>
              <w:top w:val="single" w:sz="4" w:space="0" w:color="auto"/>
              <w:left w:val="single" w:sz="4" w:space="0" w:color="auto"/>
              <w:bottom w:val="single" w:sz="4" w:space="0" w:color="auto"/>
              <w:right w:val="single" w:sz="4" w:space="0" w:color="auto"/>
            </w:tcBorders>
            <w:hideMark/>
          </w:tcPr>
          <w:p w14:paraId="3A0165C1" w14:textId="49F71A62" w:rsidR="00BB3D1D" w:rsidRPr="000B734A" w:rsidRDefault="00BB3D1D" w:rsidP="00F476E0">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lang w:val="en-US"/>
              </w:rPr>
              <w:t>6</w:t>
            </w:r>
            <w:r>
              <w:rPr>
                <w:rFonts w:ascii="Tahoma" w:hAnsi="Tahoma" w:cs="Tahoma"/>
                <w:bCs/>
                <w:sz w:val="21"/>
                <w:szCs w:val="21"/>
              </w:rPr>
              <w:t>0</w:t>
            </w:r>
            <w:r w:rsidRPr="000B734A">
              <w:rPr>
                <w:rFonts w:ascii="Tahoma" w:hAnsi="Tahoma" w:cs="Tahoma"/>
                <w:bCs/>
                <w:sz w:val="21"/>
                <w:szCs w:val="21"/>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62A95E26" w14:textId="0D7C2FD2" w:rsidR="00BB3D1D" w:rsidRPr="00067392" w:rsidRDefault="00BB3D1D" w:rsidP="00F476E0">
            <w:pPr>
              <w:tabs>
                <w:tab w:val="left" w:pos="2657"/>
              </w:tabs>
              <w:spacing w:after="0"/>
              <w:jc w:val="center"/>
              <w:rPr>
                <w:rFonts w:ascii="Tahoma" w:hAnsi="Tahoma" w:cs="Tahoma"/>
                <w:bCs/>
                <w:sz w:val="21"/>
                <w:szCs w:val="21"/>
                <w:lang w:val="en-US"/>
              </w:rPr>
            </w:pPr>
            <w:r>
              <w:rPr>
                <w:rFonts w:ascii="Tahoma" w:hAnsi="Tahoma" w:cs="Tahoma"/>
                <w:bCs/>
                <w:sz w:val="21"/>
                <w:szCs w:val="21"/>
                <w:lang w:val="en-US"/>
              </w:rPr>
              <w:t>4</w:t>
            </w:r>
            <w:r>
              <w:rPr>
                <w:rFonts w:ascii="Tahoma" w:hAnsi="Tahoma" w:cs="Tahoma"/>
                <w:bCs/>
                <w:sz w:val="21"/>
                <w:szCs w:val="21"/>
                <w:lang w:val="en-US"/>
              </w:rPr>
              <w:t>8</w:t>
            </w:r>
            <w:r>
              <w:rPr>
                <w:rFonts w:ascii="Tahoma" w:hAnsi="Tahoma" w:cs="Tahoma"/>
                <w:bCs/>
                <w:sz w:val="21"/>
                <w:szCs w:val="21"/>
                <w:lang w:val="en-US"/>
              </w:rPr>
              <w:t>0 €</w:t>
            </w:r>
          </w:p>
        </w:tc>
      </w:tr>
    </w:tbl>
    <w:p w14:paraId="58B62CA4" w14:textId="77777777" w:rsidR="00BB3D1D" w:rsidRDefault="00BB3D1D" w:rsidP="00BB3D1D">
      <w:pPr>
        <w:tabs>
          <w:tab w:val="left" w:pos="4611"/>
        </w:tabs>
        <w:spacing w:after="0"/>
        <w:jc w:val="center"/>
        <w:rPr>
          <w:rFonts w:ascii="Tahoma" w:hAnsi="Tahoma" w:cs="Tahoma"/>
          <w:b/>
          <w:sz w:val="10"/>
          <w:szCs w:val="10"/>
        </w:rPr>
      </w:pPr>
    </w:p>
    <w:p w14:paraId="5FDB7B40" w14:textId="77777777" w:rsidR="00BB3D1D" w:rsidRDefault="00BB3D1D" w:rsidP="00BB3D1D">
      <w:pPr>
        <w:tabs>
          <w:tab w:val="left" w:pos="4611"/>
        </w:tabs>
        <w:spacing w:after="0"/>
        <w:rPr>
          <w:rFonts w:ascii="Tahoma" w:hAnsi="Tahoma" w:cs="Tahoma"/>
          <w:b/>
          <w:sz w:val="10"/>
          <w:szCs w:val="10"/>
        </w:rPr>
      </w:pPr>
    </w:p>
    <w:p w14:paraId="021420C4" w14:textId="77777777" w:rsidR="00BB3D1D" w:rsidRDefault="00BB3D1D" w:rsidP="00BB3D1D">
      <w:pPr>
        <w:tabs>
          <w:tab w:val="left" w:pos="4611"/>
        </w:tabs>
        <w:spacing w:after="0"/>
        <w:rPr>
          <w:rFonts w:ascii="Tahoma" w:hAnsi="Tahoma" w:cs="Tahoma"/>
          <w:b/>
          <w:sz w:val="10"/>
          <w:szCs w:val="10"/>
        </w:rPr>
      </w:pPr>
    </w:p>
    <w:p w14:paraId="5939C2DD" w14:textId="77777777" w:rsidR="00BB3D1D" w:rsidRDefault="00BB3D1D" w:rsidP="00BB3D1D">
      <w:pPr>
        <w:tabs>
          <w:tab w:val="left" w:pos="4611"/>
        </w:tabs>
        <w:spacing w:after="0"/>
        <w:rPr>
          <w:rFonts w:ascii="Tahoma" w:hAnsi="Tahoma" w:cs="Tahoma"/>
          <w:b/>
          <w:sz w:val="10"/>
          <w:szCs w:val="10"/>
        </w:rPr>
      </w:pPr>
    </w:p>
    <w:p w14:paraId="17F572F4" w14:textId="77777777" w:rsidR="00BB3D1D" w:rsidRDefault="00BB3D1D" w:rsidP="00BB3D1D">
      <w:pPr>
        <w:tabs>
          <w:tab w:val="left" w:pos="4611"/>
        </w:tabs>
        <w:spacing w:after="0"/>
        <w:rPr>
          <w:rFonts w:ascii="Tahoma" w:hAnsi="Tahoma" w:cs="Tahoma"/>
          <w:b/>
          <w:sz w:val="10"/>
          <w:szCs w:val="10"/>
        </w:rPr>
      </w:pPr>
    </w:p>
    <w:p w14:paraId="3E47BCE1" w14:textId="77777777" w:rsidR="00BB3D1D" w:rsidRDefault="00BB3D1D" w:rsidP="00BB3D1D">
      <w:pPr>
        <w:tabs>
          <w:tab w:val="left" w:pos="4611"/>
        </w:tabs>
        <w:spacing w:after="0"/>
        <w:rPr>
          <w:rFonts w:ascii="Tahoma" w:hAnsi="Tahoma" w:cs="Tahoma"/>
          <w:b/>
          <w:sz w:val="10"/>
          <w:szCs w:val="10"/>
        </w:rPr>
      </w:pPr>
    </w:p>
    <w:p w14:paraId="6125CD17" w14:textId="77777777" w:rsidR="00BB3D1D" w:rsidRDefault="00BB3D1D" w:rsidP="00BB3D1D">
      <w:pPr>
        <w:tabs>
          <w:tab w:val="left" w:pos="4611"/>
        </w:tabs>
        <w:spacing w:after="0"/>
        <w:rPr>
          <w:rFonts w:ascii="Tahoma" w:hAnsi="Tahoma" w:cs="Tahoma"/>
          <w:b/>
          <w:sz w:val="10"/>
          <w:szCs w:val="10"/>
        </w:rPr>
      </w:pPr>
    </w:p>
    <w:p w14:paraId="0239E4E5" w14:textId="77777777" w:rsidR="00BB3D1D" w:rsidRDefault="00BB3D1D" w:rsidP="00BB3D1D">
      <w:pPr>
        <w:tabs>
          <w:tab w:val="left" w:pos="4611"/>
        </w:tabs>
        <w:spacing w:after="0"/>
        <w:rPr>
          <w:rFonts w:ascii="Tahoma" w:hAnsi="Tahoma" w:cs="Tahoma"/>
          <w:b/>
          <w:sz w:val="10"/>
          <w:szCs w:val="10"/>
        </w:rPr>
      </w:pPr>
    </w:p>
    <w:p w14:paraId="020ECA23" w14:textId="77777777" w:rsidR="00BB3D1D" w:rsidRDefault="00BB3D1D" w:rsidP="00BB3D1D">
      <w:pPr>
        <w:tabs>
          <w:tab w:val="left" w:pos="4611"/>
        </w:tabs>
        <w:spacing w:after="0"/>
        <w:rPr>
          <w:rFonts w:ascii="Tahoma" w:hAnsi="Tahoma" w:cs="Tahoma"/>
          <w:b/>
          <w:sz w:val="10"/>
          <w:szCs w:val="10"/>
        </w:rPr>
      </w:pPr>
    </w:p>
    <w:p w14:paraId="0C6D42E3" w14:textId="77777777" w:rsidR="00BB3D1D" w:rsidRPr="003F04C9" w:rsidRDefault="00BB3D1D" w:rsidP="00BB3D1D">
      <w:pPr>
        <w:tabs>
          <w:tab w:val="left" w:pos="4611"/>
        </w:tabs>
        <w:spacing w:after="0"/>
        <w:rPr>
          <w:rFonts w:ascii="Tahoma" w:hAnsi="Tahoma" w:cs="Tahoma"/>
          <w:b/>
          <w:sz w:val="10"/>
          <w:szCs w:val="10"/>
        </w:rPr>
      </w:pPr>
    </w:p>
    <w:p w14:paraId="56ABC258" w14:textId="77777777" w:rsidR="00BB3D1D" w:rsidRDefault="00BB3D1D" w:rsidP="00BB3D1D">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ΠΕΡΙΛΑΜΒΑΝΟΝΤΑΙ:</w:t>
      </w:r>
    </w:p>
    <w:p w14:paraId="164B91EA" w14:textId="77777777" w:rsidR="00BB3D1D" w:rsidRDefault="00BB3D1D" w:rsidP="00BB3D1D">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Διαμονή στο ξενοδοχείο </w:t>
      </w:r>
      <w:r>
        <w:rPr>
          <w:rFonts w:ascii="Tahoma" w:eastAsia="SimSun" w:hAnsi="Tahoma" w:cs="Tahoma"/>
          <w:kern w:val="2"/>
          <w:sz w:val="21"/>
          <w:szCs w:val="21"/>
          <w:lang w:val="en-US" w:eastAsia="hi-IN" w:bidi="hi-IN"/>
        </w:rPr>
        <w:t>POLOS</w:t>
      </w:r>
      <w:r w:rsidRPr="00733BC6">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3* στη </w:t>
      </w:r>
      <w:proofErr w:type="spellStart"/>
      <w:r>
        <w:rPr>
          <w:rFonts w:ascii="Tahoma" w:eastAsia="SimSun" w:hAnsi="Tahoma" w:cs="Tahoma"/>
          <w:kern w:val="2"/>
          <w:sz w:val="21"/>
          <w:szCs w:val="21"/>
          <w:lang w:eastAsia="hi-IN" w:bidi="hi-IN"/>
        </w:rPr>
        <w:t>Παροικιά</w:t>
      </w:r>
      <w:proofErr w:type="spellEnd"/>
      <w:r>
        <w:rPr>
          <w:rFonts w:ascii="Tahoma" w:eastAsia="SimSun" w:hAnsi="Tahoma" w:cs="Tahoma"/>
          <w:kern w:val="2"/>
          <w:sz w:val="21"/>
          <w:szCs w:val="21"/>
          <w:lang w:eastAsia="hi-IN" w:bidi="hi-IN"/>
        </w:rPr>
        <w:t xml:space="preserve"> με πρωινό </w:t>
      </w:r>
    </w:p>
    <w:p w14:paraId="6C298D81" w14:textId="77777777" w:rsidR="00BB3D1D" w:rsidRDefault="00BB3D1D" w:rsidP="00BB3D1D">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Εισιτήρια πλοίου: Πειραιάς – Πάρος - Πειραιάς σε οικονομική θέση</w:t>
      </w:r>
    </w:p>
    <w:p w14:paraId="1126835B" w14:textId="77777777" w:rsidR="00BB3D1D" w:rsidRDefault="00BB3D1D" w:rsidP="00BB3D1D">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Εισιτήρια </w:t>
      </w:r>
      <w:r>
        <w:rPr>
          <w:rFonts w:ascii="Tahoma" w:eastAsia="SimSun" w:hAnsi="Tahoma" w:cs="Tahoma"/>
          <w:kern w:val="2"/>
          <w:sz w:val="21"/>
          <w:szCs w:val="21"/>
          <w:lang w:val="en-US" w:eastAsia="hi-IN" w:bidi="hi-IN"/>
        </w:rPr>
        <w:t>F</w:t>
      </w:r>
      <w:r>
        <w:rPr>
          <w:rFonts w:ascii="Tahoma" w:eastAsia="SimSun" w:hAnsi="Tahoma" w:cs="Tahoma"/>
          <w:kern w:val="2"/>
          <w:sz w:val="21"/>
          <w:szCs w:val="21"/>
          <w:lang w:eastAsia="hi-IN" w:bidi="hi-IN"/>
        </w:rPr>
        <w:t>/</w:t>
      </w:r>
      <w:r>
        <w:rPr>
          <w:rFonts w:ascii="Tahoma" w:eastAsia="SimSun" w:hAnsi="Tahoma" w:cs="Tahoma"/>
          <w:kern w:val="2"/>
          <w:sz w:val="21"/>
          <w:szCs w:val="21"/>
          <w:lang w:val="en-US" w:eastAsia="hi-IN" w:bidi="hi-IN"/>
        </w:rPr>
        <w:t>B</w:t>
      </w:r>
      <w:r>
        <w:rPr>
          <w:rFonts w:ascii="Tahoma" w:eastAsia="SimSun" w:hAnsi="Tahoma" w:cs="Tahoma"/>
          <w:kern w:val="2"/>
          <w:sz w:val="21"/>
          <w:szCs w:val="21"/>
          <w:lang w:eastAsia="hi-IN" w:bidi="hi-IN"/>
        </w:rPr>
        <w:t xml:space="preserve"> για την Αντίπαρο </w:t>
      </w:r>
    </w:p>
    <w:p w14:paraId="0D89E658" w14:textId="77777777" w:rsidR="00BB3D1D" w:rsidRDefault="00BB3D1D" w:rsidP="00BB3D1D">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Μεταφορά / περιηγήσεις με πούλμαν σύμφωνα με το πρόγραμμα (Το πούλμαν θα μεταβεί στη Πάρο)  </w:t>
      </w:r>
    </w:p>
    <w:p w14:paraId="7E567EDA" w14:textId="77777777" w:rsidR="00BB3D1D" w:rsidRDefault="00BB3D1D" w:rsidP="00BB3D1D">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Αρχηγός – συνοδός </w:t>
      </w:r>
    </w:p>
    <w:p w14:paraId="574D7CEF" w14:textId="77777777" w:rsidR="00BB3D1D" w:rsidRDefault="00BB3D1D" w:rsidP="00BB3D1D">
      <w:pPr>
        <w:widowControl w:val="0"/>
        <w:suppressAutoHyphens/>
        <w:spacing w:after="0" w:line="240" w:lineRule="auto"/>
        <w:rPr>
          <w:rFonts w:ascii="Tahoma" w:eastAsia="SimSun" w:hAnsi="Tahoma" w:cs="Tahoma"/>
          <w:b/>
          <w:bCs/>
          <w:kern w:val="2"/>
          <w:sz w:val="21"/>
          <w:szCs w:val="21"/>
          <w:lang w:eastAsia="hi-IN" w:bidi="hi-IN"/>
        </w:rPr>
      </w:pPr>
    </w:p>
    <w:p w14:paraId="52BED3E2" w14:textId="77777777" w:rsidR="00BB3D1D" w:rsidRDefault="00BB3D1D" w:rsidP="00BB3D1D">
      <w:pPr>
        <w:pStyle w:val="aa"/>
        <w:rPr>
          <w:rFonts w:ascii="Tahoma" w:hAnsi="Tahoma" w:cs="Tahoma"/>
          <w:b/>
          <w:sz w:val="21"/>
          <w:szCs w:val="21"/>
          <w:u w:val="single"/>
        </w:rPr>
      </w:pPr>
      <w:r>
        <w:rPr>
          <w:rFonts w:ascii="Tahoma" w:hAnsi="Tahoma" w:cs="Tahoma"/>
          <w:b/>
          <w:sz w:val="21"/>
          <w:szCs w:val="21"/>
          <w:u w:val="single"/>
        </w:rPr>
        <w:t>ΣΗΜΕΙΩΣΕΙΣ:</w:t>
      </w:r>
    </w:p>
    <w:p w14:paraId="7DD376FD" w14:textId="5FC00BE1" w:rsidR="00BB3D1D" w:rsidRPr="00733BC6" w:rsidRDefault="00BB3D1D" w:rsidP="00BB3D1D">
      <w:pPr>
        <w:widowControl w:val="0"/>
        <w:numPr>
          <w:ilvl w:val="0"/>
          <w:numId w:val="2"/>
        </w:numPr>
        <w:suppressAutoHyphens/>
        <w:spacing w:after="0" w:line="240" w:lineRule="auto"/>
        <w:rPr>
          <w:rFonts w:ascii="Tahoma" w:eastAsia="SimSun" w:hAnsi="Tahoma" w:cs="Tahoma"/>
          <w:bCs/>
          <w:sz w:val="21"/>
          <w:szCs w:val="21"/>
          <w:lang w:eastAsia="hi-IN" w:bidi="hi-IN"/>
        </w:rPr>
      </w:pPr>
      <w:r w:rsidRPr="00C8794F">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Pr="00BB3D1D">
        <w:rPr>
          <w:rFonts w:ascii="Tahoma" w:eastAsia="SimSun" w:hAnsi="Tahoma" w:cs="Tahoma"/>
          <w:bCs/>
          <w:sz w:val="21"/>
          <w:szCs w:val="21"/>
          <w:lang w:eastAsia="hi-IN" w:bidi="hi-IN"/>
        </w:rPr>
        <w:t>6</w:t>
      </w:r>
      <w:r w:rsidRPr="00C8794F">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3488CBB6" w14:textId="146C1689" w:rsidR="00BB3D1D" w:rsidRDefault="00BB3D1D" w:rsidP="00BB3D1D">
      <w:pPr>
        <w:widowControl w:val="0"/>
        <w:numPr>
          <w:ilvl w:val="0"/>
          <w:numId w:val="2"/>
        </w:numPr>
        <w:suppressAutoHyphens/>
        <w:spacing w:after="0" w:line="240" w:lineRule="auto"/>
        <w:rPr>
          <w:rFonts w:ascii="Tahoma" w:eastAsia="SimSun" w:hAnsi="Tahoma" w:cs="Tahoma"/>
          <w:b/>
          <w:kern w:val="2"/>
          <w:sz w:val="21"/>
          <w:szCs w:val="21"/>
          <w:lang w:eastAsia="hi-IN" w:bidi="hi-IN"/>
        </w:rPr>
      </w:pPr>
      <w:r>
        <w:rPr>
          <w:rFonts w:ascii="Tahoma" w:hAnsi="Tahoma" w:cs="Tahoma"/>
          <w:b/>
          <w:sz w:val="21"/>
          <w:szCs w:val="21"/>
        </w:rPr>
        <w:t>Προκαταβολή για κράτηση θέσης 12</w:t>
      </w:r>
      <w:r>
        <w:rPr>
          <w:rFonts w:ascii="Tahoma" w:eastAsia="SimSun" w:hAnsi="Tahoma" w:cs="Tahoma"/>
          <w:b/>
          <w:kern w:val="2"/>
          <w:sz w:val="21"/>
          <w:szCs w:val="21"/>
          <w:lang w:eastAsia="hi-IN" w:bidi="hi-IN"/>
        </w:rPr>
        <w:t xml:space="preserve">0 €. </w:t>
      </w:r>
      <w:r>
        <w:rPr>
          <w:rFonts w:ascii="Tahoma" w:eastAsia="SimSun" w:hAnsi="Tahoma" w:cs="Tahoma"/>
          <w:b/>
          <w:bCs/>
          <w:kern w:val="2"/>
          <w:sz w:val="21"/>
          <w:szCs w:val="21"/>
          <w:lang w:eastAsia="hi-IN" w:bidi="hi-IN"/>
        </w:rPr>
        <w:t xml:space="preserve">Η εξόφληση θα πρέπει να γίνει έως </w:t>
      </w:r>
      <w:r w:rsidRPr="00BB3D1D">
        <w:rPr>
          <w:rFonts w:ascii="Tahoma" w:hAnsi="Tahoma" w:cs="Tahoma"/>
          <w:b/>
          <w:bCs/>
          <w:sz w:val="21"/>
          <w:szCs w:val="21"/>
        </w:rPr>
        <w:t>7</w:t>
      </w:r>
      <w:r>
        <w:rPr>
          <w:rFonts w:ascii="Tahoma" w:hAnsi="Tahoma" w:cs="Tahoma"/>
          <w:b/>
          <w:bCs/>
          <w:sz w:val="21"/>
          <w:szCs w:val="21"/>
        </w:rPr>
        <w:t xml:space="preserve"> ημέρες πριν την αναχώρηση </w:t>
      </w:r>
    </w:p>
    <w:p w14:paraId="7EFBCC12" w14:textId="77777777" w:rsidR="00BB3D1D" w:rsidRDefault="00BB3D1D" w:rsidP="00BB3D1D">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Pr>
          <w:rFonts w:ascii="Tahoma" w:eastAsia="SimSun" w:hAnsi="Tahoma" w:cs="Tahoma"/>
          <w:kern w:val="2"/>
          <w:sz w:val="21"/>
          <w:szCs w:val="21"/>
          <w:lang w:eastAsia="hi-IN" w:bidi="hi-IN"/>
        </w:rPr>
        <w:t xml:space="preserve"> φόρος διαμονής, οτιδήποτε αναγράφεται ως προαιρετικό και ότι ρητά δεν αναφέρεται.</w:t>
      </w:r>
    </w:p>
    <w:p w14:paraId="1CD0CF45" w14:textId="77777777" w:rsidR="00BB3D1D" w:rsidRDefault="00BB3D1D" w:rsidP="00BB3D1D">
      <w:pPr>
        <w:pStyle w:val="aa"/>
        <w:numPr>
          <w:ilvl w:val="0"/>
          <w:numId w:val="2"/>
        </w:numPr>
        <w:rPr>
          <w:rFonts w:ascii="Tahoma" w:hAnsi="Tahoma" w:cs="Tahoma"/>
          <w:sz w:val="21"/>
          <w:szCs w:val="21"/>
        </w:rPr>
      </w:pPr>
      <w:r>
        <w:rPr>
          <w:rFonts w:ascii="Tahoma" w:hAnsi="Tahoma" w:cs="Tahoma"/>
          <w:sz w:val="21"/>
          <w:szCs w:val="21"/>
        </w:rPr>
        <w:t xml:space="preserve">Το πρόγραμμα είναι ενδεικτικό και ενδέχεται να υπάρξουν τροποποιήσεις ως προς τη σειρά του προγράμματος. Επίσης ενδέχεται η μετάβαση / επιστροφή να πραγματοποιηθεί από το λιμάνι της Ραφήνας. </w:t>
      </w:r>
    </w:p>
    <w:p w14:paraId="11AC3FF1" w14:textId="77777777" w:rsidR="00BB3D1D" w:rsidRDefault="00BB3D1D" w:rsidP="00BB3D1D">
      <w:pPr>
        <w:pStyle w:val="aa"/>
        <w:numPr>
          <w:ilvl w:val="0"/>
          <w:numId w:val="2"/>
        </w:numPr>
        <w:rPr>
          <w:rFonts w:ascii="Tahoma" w:hAnsi="Tahoma" w:cs="Tahoma"/>
          <w:sz w:val="21"/>
          <w:szCs w:val="21"/>
        </w:rPr>
      </w:pPr>
      <w:r>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181DCB08" w14:textId="77777777" w:rsidR="00BB3D1D" w:rsidRPr="00411F55" w:rsidRDefault="00BB3D1D" w:rsidP="00BB3D1D">
      <w:pPr>
        <w:pStyle w:val="aa"/>
        <w:numPr>
          <w:ilvl w:val="0"/>
          <w:numId w:val="2"/>
        </w:numPr>
        <w:rPr>
          <w:rFonts w:ascii="Tahoma" w:hAnsi="Tahoma" w:cs="Tahoma"/>
          <w:sz w:val="21"/>
          <w:szCs w:val="21"/>
        </w:rPr>
      </w:pPr>
      <w:r w:rsidRPr="00411F55">
        <w:rPr>
          <w:rFonts w:ascii="Tahoma" w:hAnsi="Tahoma" w:cs="Tahoma"/>
          <w:sz w:val="21"/>
          <w:szCs w:val="21"/>
        </w:rPr>
        <w:t xml:space="preserve">Η εκδρομή δεν ενδείκνυται για άτομα με κινητικές δυσκολίες (σκαλοπάτια, ανηφόρες, περπάτημα </w:t>
      </w:r>
      <w:proofErr w:type="spellStart"/>
      <w:r w:rsidRPr="00411F55">
        <w:rPr>
          <w:rFonts w:ascii="Tahoma" w:hAnsi="Tahoma" w:cs="Tahoma"/>
          <w:sz w:val="21"/>
          <w:szCs w:val="21"/>
        </w:rPr>
        <w:t>κ.τ.λ</w:t>
      </w:r>
      <w:proofErr w:type="spellEnd"/>
      <w:r w:rsidRPr="00411F55">
        <w:rPr>
          <w:rFonts w:ascii="Tahoma" w:hAnsi="Tahoma" w:cs="Tahoma"/>
          <w:sz w:val="21"/>
          <w:szCs w:val="21"/>
        </w:rPr>
        <w:t>)</w:t>
      </w:r>
    </w:p>
    <w:p w14:paraId="4A02BA83" w14:textId="4A6D7CDB" w:rsidR="00BB3D1D" w:rsidRPr="00C8794F" w:rsidRDefault="00BB3D1D" w:rsidP="00BB3D1D">
      <w:pPr>
        <w:widowControl w:val="0"/>
        <w:numPr>
          <w:ilvl w:val="0"/>
          <w:numId w:val="2"/>
        </w:numPr>
        <w:suppressAutoHyphens/>
        <w:spacing w:after="0" w:line="240" w:lineRule="auto"/>
        <w:rPr>
          <w:rFonts w:ascii="Tahoma" w:hAnsi="Tahoma"/>
          <w:sz w:val="21"/>
          <w:szCs w:val="21"/>
        </w:rPr>
      </w:pPr>
      <w:r w:rsidRPr="00C8794F">
        <w:rPr>
          <w:rFonts w:ascii="Tahoma" w:hAnsi="Tahoma"/>
          <w:sz w:val="21"/>
          <w:szCs w:val="21"/>
        </w:rPr>
        <w:t>Οι τιμές έχουν κοστολογηθεί σύμφωνα με τις σημερινές τιμές των ναύλων (</w:t>
      </w:r>
      <w:r w:rsidRPr="00BB3D1D">
        <w:rPr>
          <w:rFonts w:ascii="Tahoma" w:hAnsi="Tahoma"/>
          <w:sz w:val="21"/>
          <w:szCs w:val="21"/>
        </w:rPr>
        <w:t>2</w:t>
      </w:r>
      <w:r w:rsidRPr="00BD3CB3">
        <w:rPr>
          <w:rFonts w:ascii="Tahoma" w:hAnsi="Tahoma"/>
          <w:sz w:val="21"/>
          <w:szCs w:val="21"/>
        </w:rPr>
        <w:t>0</w:t>
      </w:r>
      <w:r w:rsidRPr="00733BC6">
        <w:rPr>
          <w:rFonts w:ascii="Tahoma" w:hAnsi="Tahoma"/>
          <w:sz w:val="21"/>
          <w:szCs w:val="21"/>
        </w:rPr>
        <w:t>/04/2</w:t>
      </w:r>
      <w:r w:rsidRPr="00BB3D1D">
        <w:rPr>
          <w:rFonts w:ascii="Tahoma" w:hAnsi="Tahoma"/>
          <w:sz w:val="21"/>
          <w:szCs w:val="21"/>
        </w:rPr>
        <w:t>6</w:t>
      </w:r>
      <w:r w:rsidRPr="00C8794F">
        <w:rPr>
          <w:rFonts w:ascii="Tahoma" w:hAnsi="Tahoma"/>
          <w:sz w:val="21"/>
          <w:szCs w:val="21"/>
        </w:rPr>
        <w:t xml:space="preserve">). Στη περίπτωση ανατιμήσεων, θα υπάρξει αντίστοιχη αύξηση. </w:t>
      </w:r>
    </w:p>
    <w:p w14:paraId="65BA0DCD" w14:textId="77777777" w:rsidR="00BB3D1D" w:rsidRPr="00AF2AF0" w:rsidRDefault="00BB3D1D" w:rsidP="00BB3D1D">
      <w:pPr>
        <w:pStyle w:val="aa"/>
        <w:ind w:left="360"/>
        <w:rPr>
          <w:rFonts w:ascii="Tahoma" w:hAnsi="Tahoma" w:cs="Tahoma"/>
          <w:sz w:val="21"/>
          <w:szCs w:val="21"/>
        </w:rPr>
      </w:pPr>
    </w:p>
    <w:p w14:paraId="2DB065FD" w14:textId="77777777" w:rsidR="00BB3D1D" w:rsidRDefault="00BB3D1D" w:rsidP="00BB3D1D">
      <w:pPr>
        <w:widowControl w:val="0"/>
        <w:suppressAutoHyphens/>
        <w:spacing w:after="0" w:line="240" w:lineRule="auto"/>
        <w:jc w:val="both"/>
        <w:rPr>
          <w:rFonts w:ascii="Tahoma" w:eastAsia="SimSun" w:hAnsi="Tahoma" w:cs="Mangal"/>
          <w:kern w:val="2"/>
          <w:sz w:val="10"/>
          <w:szCs w:val="10"/>
          <w:lang w:eastAsia="hi-IN" w:bidi="hi-IN"/>
        </w:rPr>
      </w:pPr>
    </w:p>
    <w:p w14:paraId="63455FB1" w14:textId="77777777" w:rsidR="00BB3D1D" w:rsidRDefault="00BB3D1D" w:rsidP="00BB3D1D">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7774FFC2" w14:textId="77777777" w:rsidR="00BB3D1D"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5E84BC59" w14:textId="77777777" w:rsidR="00BB3D1D"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Τα δωμάτια των ξενοδοχείων παραλαμβάνονται στις 15:00 και παραδίδονται στις 11:00 ανεξάρτητα από την ώρα άφιξης και αναχώρησης των ταξιδιωτών. </w:t>
      </w:r>
    </w:p>
    <w:p w14:paraId="253A7A60" w14:textId="77777777" w:rsidR="00BB3D1D"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4F7578C2" w14:textId="77777777" w:rsidR="00BB3D1D"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68A69A0B" w14:textId="77777777" w:rsidR="00BB3D1D" w:rsidRPr="001F144A"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szCs w:val="20"/>
        </w:rPr>
      </w:pPr>
      <w:r w:rsidRPr="00E52DBD">
        <w:rPr>
          <w:rFonts w:ascii="Tahoma" w:hAnsi="Tahoma"/>
          <w:sz w:val="20"/>
          <w:szCs w:val="20"/>
        </w:rPr>
        <w:t xml:space="preserve">Σε περίπτωση ακύρωσης της κράτησης σας </w:t>
      </w:r>
      <w:proofErr w:type="spellStart"/>
      <w:r w:rsidRPr="00E52DBD">
        <w:rPr>
          <w:rFonts w:ascii="Tahoma" w:hAnsi="Tahoma"/>
          <w:sz w:val="20"/>
          <w:szCs w:val="20"/>
        </w:rPr>
        <w:t>επιβαρύνεσθε</w:t>
      </w:r>
      <w:proofErr w:type="spellEnd"/>
      <w:r w:rsidRPr="00E52DBD">
        <w:rPr>
          <w:rFonts w:ascii="Tahoma" w:hAnsi="Tahoma"/>
          <w:sz w:val="20"/>
          <w:szCs w:val="20"/>
        </w:rPr>
        <w:t xml:space="preserve"> με τα παρακάτω ποσά επί της αξίας της εκδρομής. Σε διάστημα από 30 – 1</w:t>
      </w:r>
      <w:r w:rsidRPr="00067392">
        <w:rPr>
          <w:rFonts w:ascii="Tahoma" w:hAnsi="Tahoma"/>
          <w:sz w:val="20"/>
          <w:szCs w:val="20"/>
        </w:rPr>
        <w:t>5</w:t>
      </w:r>
      <w:r w:rsidRPr="00E52DBD">
        <w:rPr>
          <w:rFonts w:ascii="Tahoma" w:hAnsi="Tahoma"/>
          <w:sz w:val="20"/>
          <w:szCs w:val="20"/>
        </w:rPr>
        <w:t xml:space="preserve"> ημέρες πριν την έναρξη της εκδρομής </w:t>
      </w:r>
      <w:proofErr w:type="spellStart"/>
      <w:r w:rsidRPr="00E52DBD">
        <w:rPr>
          <w:rFonts w:ascii="Tahoma" w:hAnsi="Tahoma"/>
          <w:sz w:val="20"/>
          <w:szCs w:val="20"/>
        </w:rPr>
        <w:t>παρακρατείται</w:t>
      </w:r>
      <w:proofErr w:type="spellEnd"/>
      <w:r w:rsidRPr="00E52DBD">
        <w:rPr>
          <w:rFonts w:ascii="Tahoma" w:hAnsi="Tahoma"/>
          <w:sz w:val="20"/>
          <w:szCs w:val="20"/>
        </w:rPr>
        <w:t xml:space="preserve"> η προκαταβολή, σε διάστημα από 1</w:t>
      </w:r>
      <w:r w:rsidRPr="00067392">
        <w:rPr>
          <w:rFonts w:ascii="Tahoma" w:hAnsi="Tahoma"/>
          <w:sz w:val="20"/>
          <w:szCs w:val="20"/>
        </w:rPr>
        <w:t>4</w:t>
      </w:r>
      <w:r w:rsidRPr="00E52DBD">
        <w:rPr>
          <w:rFonts w:ascii="Tahoma" w:hAnsi="Tahoma"/>
          <w:sz w:val="20"/>
          <w:szCs w:val="20"/>
        </w:rPr>
        <w:t xml:space="preserve"> – </w:t>
      </w:r>
      <w:r w:rsidRPr="00067392">
        <w:rPr>
          <w:rFonts w:ascii="Tahoma" w:hAnsi="Tahoma"/>
          <w:sz w:val="20"/>
          <w:szCs w:val="20"/>
        </w:rPr>
        <w:t>7</w:t>
      </w:r>
      <w:r w:rsidRPr="00E52DBD">
        <w:rPr>
          <w:rFonts w:ascii="Tahoma" w:hAnsi="Tahoma"/>
          <w:sz w:val="20"/>
          <w:szCs w:val="20"/>
        </w:rPr>
        <w:t xml:space="preserve"> ημέρες το 50% της αξίας της εκδρομής και από </w:t>
      </w:r>
      <w:r w:rsidRPr="00067392">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5A708398" w14:textId="77777777" w:rsidR="00BB3D1D"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eastAsia="SimSun" w:hAnsi="Tahoma" w:cs="Mangal"/>
          <w:kern w:val="2"/>
          <w:sz w:val="20"/>
          <w:szCs w:val="20"/>
          <w:lang w:eastAsia="hi-IN" w:bidi="hi-IN"/>
        </w:rPr>
        <w:t>πλημμύρων</w:t>
      </w:r>
      <w:proofErr w:type="spellEnd"/>
      <w:r>
        <w:rPr>
          <w:rFonts w:ascii="Tahoma" w:eastAsia="SimSun" w:hAnsi="Tahoma" w:cs="Mangal"/>
          <w:kern w:val="2"/>
          <w:sz w:val="20"/>
          <w:szCs w:val="20"/>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297531C4" w14:textId="77777777" w:rsidR="00BB3D1D" w:rsidRDefault="00BB3D1D" w:rsidP="00BB3D1D">
      <w:pPr>
        <w:rPr>
          <w:rFonts w:eastAsiaTheme="minorHAnsi"/>
          <w:lang w:eastAsia="en-US"/>
        </w:rPr>
      </w:pPr>
    </w:p>
    <w:p w14:paraId="035AE60B" w14:textId="77777777" w:rsidR="00134549" w:rsidRDefault="00134549"/>
    <w:sectPr w:rsidR="00134549" w:rsidSect="00BB3D1D">
      <w:pgSz w:w="11906" w:h="16838"/>
      <w:pgMar w:top="142"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1798064500">
    <w:abstractNumId w:val="0"/>
  </w:num>
  <w:num w:numId="2" w16cid:durableId="341930660">
    <w:abstractNumId w:val="1"/>
  </w:num>
  <w:num w:numId="3" w16cid:durableId="427501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1D"/>
    <w:rsid w:val="00134549"/>
    <w:rsid w:val="00BB3D1D"/>
    <w:rsid w:val="00F579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55DE"/>
  <w15:chartTrackingRefBased/>
  <w15:docId w15:val="{DD8E3018-1263-48FC-B58D-DFB6C1F9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D1D"/>
    <w:pPr>
      <w:spacing w:after="200" w:line="276" w:lineRule="auto"/>
    </w:pPr>
    <w:rPr>
      <w:rFonts w:eastAsiaTheme="minorEastAsia"/>
      <w:kern w:val="0"/>
      <w:lang w:eastAsia="el-GR"/>
      <w14:ligatures w14:val="none"/>
    </w:rPr>
  </w:style>
  <w:style w:type="paragraph" w:styleId="1">
    <w:name w:val="heading 1"/>
    <w:basedOn w:val="a"/>
    <w:next w:val="a"/>
    <w:link w:val="1Char"/>
    <w:uiPriority w:val="9"/>
    <w:qFormat/>
    <w:rsid w:val="00BB3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B3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B3D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3D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3D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3D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3D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3D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3D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3D1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3D1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3D1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3D1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3D1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3D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3D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3D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3D1D"/>
    <w:rPr>
      <w:rFonts w:eastAsiaTheme="majorEastAsia" w:cstheme="majorBidi"/>
      <w:color w:val="272727" w:themeColor="text1" w:themeTint="D8"/>
    </w:rPr>
  </w:style>
  <w:style w:type="paragraph" w:styleId="a3">
    <w:name w:val="Title"/>
    <w:basedOn w:val="a"/>
    <w:next w:val="a"/>
    <w:link w:val="Char"/>
    <w:uiPriority w:val="10"/>
    <w:qFormat/>
    <w:rsid w:val="00BB3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3D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3D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3D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3D1D"/>
    <w:pPr>
      <w:spacing w:before="160"/>
      <w:jc w:val="center"/>
    </w:pPr>
    <w:rPr>
      <w:i/>
      <w:iCs/>
      <w:color w:val="404040" w:themeColor="text1" w:themeTint="BF"/>
    </w:rPr>
  </w:style>
  <w:style w:type="character" w:customStyle="1" w:styleId="Char1">
    <w:name w:val="Απόσπασμα Char"/>
    <w:basedOn w:val="a0"/>
    <w:link w:val="a5"/>
    <w:uiPriority w:val="29"/>
    <w:rsid w:val="00BB3D1D"/>
    <w:rPr>
      <w:i/>
      <w:iCs/>
      <w:color w:val="404040" w:themeColor="text1" w:themeTint="BF"/>
    </w:rPr>
  </w:style>
  <w:style w:type="paragraph" w:styleId="a6">
    <w:name w:val="List Paragraph"/>
    <w:basedOn w:val="a"/>
    <w:uiPriority w:val="34"/>
    <w:qFormat/>
    <w:rsid w:val="00BB3D1D"/>
    <w:pPr>
      <w:ind w:left="720"/>
      <w:contextualSpacing/>
    </w:pPr>
  </w:style>
  <w:style w:type="character" w:styleId="a7">
    <w:name w:val="Intense Emphasis"/>
    <w:basedOn w:val="a0"/>
    <w:uiPriority w:val="21"/>
    <w:qFormat/>
    <w:rsid w:val="00BB3D1D"/>
    <w:rPr>
      <w:i/>
      <w:iCs/>
      <w:color w:val="0F4761" w:themeColor="accent1" w:themeShade="BF"/>
    </w:rPr>
  </w:style>
  <w:style w:type="paragraph" w:styleId="a8">
    <w:name w:val="Intense Quote"/>
    <w:basedOn w:val="a"/>
    <w:next w:val="a"/>
    <w:link w:val="Char2"/>
    <w:uiPriority w:val="30"/>
    <w:qFormat/>
    <w:rsid w:val="00BB3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B3D1D"/>
    <w:rPr>
      <w:i/>
      <w:iCs/>
      <w:color w:val="0F4761" w:themeColor="accent1" w:themeShade="BF"/>
    </w:rPr>
  </w:style>
  <w:style w:type="character" w:styleId="a9">
    <w:name w:val="Intense Reference"/>
    <w:basedOn w:val="a0"/>
    <w:uiPriority w:val="32"/>
    <w:qFormat/>
    <w:rsid w:val="00BB3D1D"/>
    <w:rPr>
      <w:b/>
      <w:bCs/>
      <w:smallCaps/>
      <w:color w:val="0F4761" w:themeColor="accent1" w:themeShade="BF"/>
      <w:spacing w:val="5"/>
    </w:rPr>
  </w:style>
  <w:style w:type="character" w:styleId="-">
    <w:name w:val="Hyperlink"/>
    <w:basedOn w:val="a0"/>
    <w:uiPriority w:val="99"/>
    <w:unhideWhenUsed/>
    <w:rsid w:val="00BB3D1D"/>
    <w:rPr>
      <w:color w:val="0000FF"/>
      <w:u w:val="single"/>
    </w:rPr>
  </w:style>
  <w:style w:type="paragraph" w:styleId="aa">
    <w:name w:val="No Spacing"/>
    <w:uiPriority w:val="1"/>
    <w:qFormat/>
    <w:rsid w:val="00BB3D1D"/>
    <w:pPr>
      <w:spacing w:after="0" w:line="240" w:lineRule="auto"/>
    </w:pPr>
    <w:rPr>
      <w:kern w:val="0"/>
      <w14:ligatures w14:val="none"/>
    </w:rPr>
  </w:style>
  <w:style w:type="table" w:styleId="ab">
    <w:name w:val="Table Grid"/>
    <w:basedOn w:val="a1"/>
    <w:uiPriority w:val="59"/>
    <w:rsid w:val="00BB3D1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957</Words>
  <Characters>5173</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2026-04-20T18:39:00Z</dcterms:created>
  <dcterms:modified xsi:type="dcterms:W3CDTF">2026-04-20T18:41:00Z</dcterms:modified>
</cp:coreProperties>
</file>