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2B765" w14:textId="77777777" w:rsidR="007B3FE4" w:rsidRPr="007B3FE4" w:rsidRDefault="007B3FE4" w:rsidP="007B3FE4">
      <w:pPr>
        <w:widowControl w:val="0"/>
        <w:suppressAutoHyphens/>
        <w:spacing w:after="0" w:line="240" w:lineRule="auto"/>
        <w:rPr>
          <w:rFonts w:ascii="Tahoma" w:eastAsia="SimSun" w:hAnsi="Tahoma" w:cs="Mangal"/>
          <w:b/>
          <w:i/>
          <w:sz w:val="80"/>
          <w:szCs w:val="80"/>
          <w:lang w:val="en-US" w:eastAsia="hi-IN" w:bidi="hi-IN"/>
          <w14:ligatures w14:val="none"/>
        </w:rPr>
      </w:pPr>
      <w:r w:rsidRPr="007B3FE4">
        <w:rPr>
          <w:rFonts w:ascii="Tahoma" w:eastAsia="SimSun" w:hAnsi="Tahoma" w:cs="Mangal"/>
          <w:b/>
          <w:i/>
          <w:sz w:val="80"/>
          <w:szCs w:val="80"/>
          <w:lang w:val="en-US" w:eastAsia="hi-IN" w:bidi="hi-IN"/>
          <w14:ligatures w14:val="none"/>
        </w:rPr>
        <w:t>MARGELIS</w:t>
      </w:r>
    </w:p>
    <w:p w14:paraId="18129B93" w14:textId="77777777" w:rsidR="007B3FE4" w:rsidRPr="007B3FE4" w:rsidRDefault="007B3FE4" w:rsidP="007B3FE4">
      <w:pPr>
        <w:widowControl w:val="0"/>
        <w:suppressAutoHyphens/>
        <w:spacing w:after="0" w:line="240" w:lineRule="auto"/>
        <w:rPr>
          <w:rFonts w:ascii="Tahoma" w:eastAsia="SimSun" w:hAnsi="Tahoma" w:cs="Mangal"/>
          <w:sz w:val="24"/>
          <w:szCs w:val="24"/>
          <w:lang w:val="en-US" w:eastAsia="hi-IN" w:bidi="hi-IN"/>
          <w14:ligatures w14:val="none"/>
        </w:rPr>
      </w:pPr>
      <w:r w:rsidRPr="007B3FE4">
        <w:rPr>
          <w:rFonts w:ascii="Tahoma" w:eastAsia="SimSun" w:hAnsi="Tahoma" w:cs="Mangal"/>
          <w:sz w:val="24"/>
          <w:szCs w:val="24"/>
          <w:lang w:val="en-US" w:eastAsia="hi-IN" w:bidi="hi-IN"/>
          <w14:ligatures w14:val="none"/>
        </w:rPr>
        <w:t>TRAVEL SERVICES &amp; COACH OPERATOR</w:t>
      </w:r>
    </w:p>
    <w:p w14:paraId="1CE70FE0" w14:textId="77777777" w:rsidR="007B3FE4" w:rsidRPr="007B3FE4" w:rsidRDefault="007B3FE4" w:rsidP="007B3FE4">
      <w:pPr>
        <w:widowControl w:val="0"/>
        <w:suppressAutoHyphens/>
        <w:spacing w:after="0" w:line="240" w:lineRule="auto"/>
        <w:rPr>
          <w:rFonts w:ascii="Tahoma" w:eastAsia="SimSun" w:hAnsi="Tahoma" w:cs="Mangal"/>
          <w:sz w:val="24"/>
          <w:szCs w:val="24"/>
          <w:lang w:val="en-US" w:eastAsia="hi-IN" w:bidi="hi-IN"/>
          <w14:ligatures w14:val="none"/>
        </w:rPr>
      </w:pPr>
      <w:r w:rsidRPr="007B3FE4">
        <w:rPr>
          <w:rFonts w:ascii="Tahoma" w:eastAsia="SimSun" w:hAnsi="Tahoma" w:cs="Mangal"/>
          <w:sz w:val="24"/>
          <w:szCs w:val="24"/>
          <w:lang w:eastAsia="hi-IN" w:bidi="hi-IN"/>
          <w14:ligatures w14:val="none"/>
        </w:rPr>
        <w:t>ΣΑΤΩΒΡΙΑΝΔΟΥ</w:t>
      </w:r>
      <w:r w:rsidRPr="007B3FE4">
        <w:rPr>
          <w:rFonts w:ascii="Tahoma" w:eastAsia="SimSun" w:hAnsi="Tahoma" w:cs="Mangal"/>
          <w:sz w:val="24"/>
          <w:szCs w:val="24"/>
          <w:lang w:val="en-US" w:eastAsia="hi-IN" w:bidi="hi-IN"/>
          <w14:ligatures w14:val="none"/>
        </w:rPr>
        <w:t xml:space="preserve"> 3  –  </w:t>
      </w:r>
      <w:r w:rsidRPr="007B3FE4">
        <w:rPr>
          <w:rFonts w:ascii="Tahoma" w:eastAsia="SimSun" w:hAnsi="Tahoma" w:cs="Mangal"/>
          <w:sz w:val="24"/>
          <w:szCs w:val="24"/>
          <w:lang w:eastAsia="hi-IN" w:bidi="hi-IN"/>
          <w14:ligatures w14:val="none"/>
        </w:rPr>
        <w:t>ΠΑΤΡΑ</w:t>
      </w:r>
      <w:r w:rsidRPr="007B3FE4">
        <w:rPr>
          <w:rFonts w:ascii="Tahoma" w:eastAsia="SimSun" w:hAnsi="Tahoma" w:cs="Mangal"/>
          <w:sz w:val="24"/>
          <w:szCs w:val="24"/>
          <w:lang w:val="en-US" w:eastAsia="hi-IN" w:bidi="hi-IN"/>
          <w14:ligatures w14:val="none"/>
        </w:rPr>
        <w:t>,  262 23</w:t>
      </w:r>
    </w:p>
    <w:p w14:paraId="6758C410" w14:textId="77777777" w:rsidR="007B3FE4" w:rsidRPr="007B3FE4" w:rsidRDefault="007B3FE4" w:rsidP="007B3FE4">
      <w:pPr>
        <w:widowControl w:val="0"/>
        <w:suppressAutoHyphens/>
        <w:spacing w:after="0" w:line="240" w:lineRule="auto"/>
        <w:rPr>
          <w:rFonts w:ascii="Tahoma" w:eastAsia="SimSun" w:hAnsi="Tahoma" w:cs="Mangal"/>
          <w:sz w:val="24"/>
          <w:szCs w:val="24"/>
          <w:lang w:val="en-US" w:eastAsia="hi-IN" w:bidi="hi-IN"/>
          <w14:ligatures w14:val="none"/>
        </w:rPr>
      </w:pPr>
      <w:r w:rsidRPr="007B3FE4">
        <w:rPr>
          <w:rFonts w:ascii="Tahoma" w:eastAsia="SimSun" w:hAnsi="Tahoma" w:cs="Mangal"/>
          <w:sz w:val="24"/>
          <w:szCs w:val="24"/>
          <w:lang w:val="en-US" w:eastAsia="hi-IN" w:bidi="hi-IN"/>
          <w14:ligatures w14:val="none"/>
        </w:rPr>
        <w:t xml:space="preserve"> </w:t>
      </w:r>
      <w:r w:rsidRPr="007B3FE4">
        <w:rPr>
          <w:rFonts w:ascii="Tahoma" w:eastAsia="SimSun" w:hAnsi="Tahoma" w:cs="Mangal"/>
          <w:sz w:val="24"/>
          <w:szCs w:val="24"/>
          <w:lang w:eastAsia="hi-IN" w:bidi="hi-IN"/>
          <w14:ligatures w14:val="none"/>
        </w:rPr>
        <w:t>ΤΗΛ</w:t>
      </w:r>
      <w:r w:rsidRPr="007B3FE4">
        <w:rPr>
          <w:rFonts w:ascii="Tahoma" w:eastAsia="SimSun" w:hAnsi="Tahoma" w:cs="Mangal"/>
          <w:sz w:val="24"/>
          <w:szCs w:val="24"/>
          <w:lang w:val="en-US" w:eastAsia="hi-IN" w:bidi="hi-IN"/>
          <w14:ligatures w14:val="none"/>
        </w:rPr>
        <w:t xml:space="preserve">: 2610222350  &amp;  2610278259  </w:t>
      </w:r>
    </w:p>
    <w:p w14:paraId="536682C9" w14:textId="77777777" w:rsidR="007B3FE4" w:rsidRPr="007B3FE4" w:rsidRDefault="007B3FE4" w:rsidP="007B3FE4">
      <w:pPr>
        <w:widowControl w:val="0"/>
        <w:suppressAutoHyphens/>
        <w:spacing w:after="0" w:line="240" w:lineRule="auto"/>
        <w:rPr>
          <w:rFonts w:ascii="Tahoma" w:eastAsia="SimSun" w:hAnsi="Tahoma" w:cs="Tahoma"/>
          <w:sz w:val="21"/>
          <w:szCs w:val="21"/>
          <w:lang w:val="en-US" w:eastAsia="hi-IN" w:bidi="hi-IN"/>
          <w14:ligatures w14:val="none"/>
        </w:rPr>
      </w:pPr>
      <w:r w:rsidRPr="007B3FE4">
        <w:rPr>
          <w:rFonts w:ascii="Tahoma" w:eastAsia="SimSun" w:hAnsi="Tahoma" w:cs="Tahoma"/>
          <w:sz w:val="21"/>
          <w:szCs w:val="21"/>
          <w:lang w:val="en-GB" w:eastAsia="hi-IN" w:bidi="hi-IN"/>
          <w14:ligatures w14:val="none"/>
        </w:rPr>
        <w:t>e</w:t>
      </w:r>
      <w:r w:rsidRPr="007B3FE4">
        <w:rPr>
          <w:rFonts w:ascii="Tahoma" w:eastAsia="SimSun" w:hAnsi="Tahoma" w:cs="Tahoma"/>
          <w:sz w:val="21"/>
          <w:szCs w:val="21"/>
          <w:lang w:val="en-US" w:eastAsia="hi-IN" w:bidi="hi-IN"/>
          <w14:ligatures w14:val="none"/>
        </w:rPr>
        <w:t>-</w:t>
      </w:r>
      <w:r w:rsidRPr="007B3FE4">
        <w:rPr>
          <w:rFonts w:ascii="Tahoma" w:eastAsia="SimSun" w:hAnsi="Tahoma" w:cs="Tahoma"/>
          <w:sz w:val="21"/>
          <w:szCs w:val="21"/>
          <w:lang w:val="en-GB" w:eastAsia="hi-IN" w:bidi="hi-IN"/>
          <w14:ligatures w14:val="none"/>
        </w:rPr>
        <w:t>mail</w:t>
      </w:r>
      <w:r w:rsidRPr="007B3FE4">
        <w:rPr>
          <w:rFonts w:ascii="Tahoma" w:eastAsia="SimSun" w:hAnsi="Tahoma" w:cs="Tahoma"/>
          <w:sz w:val="21"/>
          <w:szCs w:val="21"/>
          <w:lang w:val="en-US" w:eastAsia="hi-IN" w:bidi="hi-IN"/>
          <w14:ligatures w14:val="none"/>
        </w:rPr>
        <w:t xml:space="preserve">: </w:t>
      </w:r>
      <w:hyperlink r:id="rId5" w:history="1">
        <w:r w:rsidRPr="007B3FE4">
          <w:rPr>
            <w:rFonts w:ascii="Tahoma" w:eastAsia="SimSun" w:hAnsi="Tahoma" w:cs="Tahoma"/>
            <w:color w:val="0000FF"/>
            <w:sz w:val="21"/>
            <w:szCs w:val="21"/>
            <w:u w:val="single"/>
            <w:lang w:val="en-GB" w:eastAsia="hi-IN" w:bidi="hi-IN"/>
            <w14:ligatures w14:val="none"/>
          </w:rPr>
          <w:t>info</w:t>
        </w:r>
        <w:r w:rsidRPr="007B3FE4">
          <w:rPr>
            <w:rFonts w:ascii="Tahoma" w:eastAsia="SimSun" w:hAnsi="Tahoma" w:cs="Tahoma"/>
            <w:color w:val="0000FF"/>
            <w:sz w:val="21"/>
            <w:szCs w:val="21"/>
            <w:u w:val="single"/>
            <w:lang w:val="en-US" w:eastAsia="hi-IN" w:bidi="hi-IN"/>
            <w14:ligatures w14:val="none"/>
          </w:rPr>
          <w:t>@</w:t>
        </w:r>
        <w:r w:rsidRPr="007B3FE4">
          <w:rPr>
            <w:rFonts w:ascii="Tahoma" w:eastAsia="SimSun" w:hAnsi="Tahoma" w:cs="Tahoma"/>
            <w:color w:val="0000FF"/>
            <w:sz w:val="21"/>
            <w:szCs w:val="21"/>
            <w:u w:val="single"/>
            <w:lang w:val="en-GB" w:eastAsia="hi-IN" w:bidi="hi-IN"/>
            <w14:ligatures w14:val="none"/>
          </w:rPr>
          <w:t>margelis</w:t>
        </w:r>
        <w:r w:rsidRPr="007B3FE4">
          <w:rPr>
            <w:rFonts w:ascii="Tahoma" w:eastAsia="SimSun" w:hAnsi="Tahoma" w:cs="Tahoma"/>
            <w:color w:val="0000FF"/>
            <w:sz w:val="21"/>
            <w:szCs w:val="21"/>
            <w:u w:val="single"/>
            <w:lang w:val="en-US" w:eastAsia="hi-IN" w:bidi="hi-IN"/>
            <w14:ligatures w14:val="none"/>
          </w:rPr>
          <w:t>.eu</w:t>
        </w:r>
      </w:hyperlink>
      <w:r w:rsidRPr="007B3FE4">
        <w:rPr>
          <w:rFonts w:ascii="Tahoma" w:eastAsia="SimSun" w:hAnsi="Tahoma" w:cs="Tahoma"/>
          <w:sz w:val="21"/>
          <w:szCs w:val="21"/>
          <w:lang w:val="en-US" w:eastAsia="hi-IN" w:bidi="hi-IN"/>
          <w14:ligatures w14:val="none"/>
        </w:rPr>
        <w:t xml:space="preserve">    </w:t>
      </w:r>
      <w:hyperlink r:id="rId6" w:history="1">
        <w:r w:rsidRPr="007B3FE4">
          <w:rPr>
            <w:rFonts w:ascii="Tahoma" w:eastAsia="SimSun" w:hAnsi="Tahoma" w:cs="Tahoma"/>
            <w:color w:val="0000FF"/>
            <w:sz w:val="21"/>
            <w:szCs w:val="21"/>
            <w:u w:val="single"/>
            <w:lang w:val="en-US" w:eastAsia="hi-IN" w:bidi="hi-IN"/>
            <w14:ligatures w14:val="none"/>
          </w:rPr>
          <w:t>www.margelis.eu</w:t>
        </w:r>
      </w:hyperlink>
      <w:r w:rsidRPr="007B3FE4">
        <w:rPr>
          <w:rFonts w:ascii="Tahoma" w:eastAsia="SimSun" w:hAnsi="Tahoma" w:cs="Tahoma"/>
          <w:sz w:val="21"/>
          <w:szCs w:val="21"/>
          <w:lang w:val="en-US" w:eastAsia="hi-IN" w:bidi="hi-IN"/>
          <w14:ligatures w14:val="none"/>
        </w:rPr>
        <w:t xml:space="preserve"> </w:t>
      </w:r>
    </w:p>
    <w:p w14:paraId="1EB44538" w14:textId="77777777" w:rsidR="007B3FE4" w:rsidRPr="007B3FE4" w:rsidRDefault="007B3FE4" w:rsidP="007B3FE4">
      <w:pPr>
        <w:widowControl w:val="0"/>
        <w:suppressAutoHyphens/>
        <w:spacing w:after="0" w:line="240" w:lineRule="auto"/>
        <w:jc w:val="center"/>
        <w:rPr>
          <w:rFonts w:ascii="Tahoma" w:eastAsia="SimSun" w:hAnsi="Tahoma" w:cs="Mangal"/>
          <w:b/>
          <w:sz w:val="10"/>
          <w:szCs w:val="10"/>
          <w:u w:val="single"/>
          <w:lang w:val="en-US" w:eastAsia="hi-IN" w:bidi="hi-IN"/>
          <w14:ligatures w14:val="none"/>
        </w:rPr>
      </w:pPr>
    </w:p>
    <w:p w14:paraId="04D033EA" w14:textId="02C86A01" w:rsidR="007B3FE4" w:rsidRPr="007B3FE4" w:rsidRDefault="007B3FE4" w:rsidP="007B3FE4">
      <w:pPr>
        <w:widowControl w:val="0"/>
        <w:suppressAutoHyphens/>
        <w:spacing w:after="0" w:line="240" w:lineRule="auto"/>
        <w:jc w:val="center"/>
        <w:rPr>
          <w:rFonts w:ascii="Tahoma" w:eastAsia="SimSun" w:hAnsi="Tahoma" w:cs="Mangal"/>
          <w:b/>
          <w:sz w:val="50"/>
          <w:szCs w:val="50"/>
          <w:u w:val="single"/>
          <w:lang w:eastAsia="hi-IN" w:bidi="hi-IN"/>
          <w14:ligatures w14:val="none"/>
        </w:rPr>
      </w:pPr>
      <w:r w:rsidRPr="007B3FE4">
        <w:rPr>
          <w:rFonts w:ascii="Tahoma" w:eastAsia="SimSun" w:hAnsi="Tahoma" w:cs="Mangal"/>
          <w:b/>
          <w:sz w:val="50"/>
          <w:szCs w:val="50"/>
          <w:u w:val="single"/>
          <w:lang w:eastAsia="hi-IN" w:bidi="hi-IN"/>
          <w14:ligatures w14:val="none"/>
        </w:rPr>
        <w:t>Πεζοπορία στη λίμνη ΔΟΞΑ</w:t>
      </w:r>
      <w:r w:rsidR="006331C6">
        <w:rPr>
          <w:rFonts w:ascii="Tahoma" w:eastAsia="SimSun" w:hAnsi="Tahoma" w:cs="Mangal"/>
          <w:b/>
          <w:sz w:val="50"/>
          <w:szCs w:val="50"/>
          <w:u w:val="single"/>
          <w:lang w:eastAsia="hi-IN" w:bidi="hi-IN"/>
          <w14:ligatures w14:val="none"/>
        </w:rPr>
        <w:t xml:space="preserve"> – ΕΥΡΩΣΤΙΝΑ – ΠΛΑΝΗΤΕΡΟ – ΚΑΛΑΒΡΥΤΑ </w:t>
      </w:r>
      <w:r w:rsidRPr="007B3FE4">
        <w:rPr>
          <w:rFonts w:ascii="Tahoma" w:eastAsia="SimSun" w:hAnsi="Tahoma" w:cs="Mangal"/>
          <w:b/>
          <w:sz w:val="50"/>
          <w:szCs w:val="50"/>
          <w:u w:val="single"/>
          <w:lang w:eastAsia="hi-IN" w:bidi="hi-IN"/>
          <w14:ligatures w14:val="none"/>
        </w:rPr>
        <w:t xml:space="preserve">        </w:t>
      </w:r>
    </w:p>
    <w:p w14:paraId="42643ED2" w14:textId="77777777" w:rsidR="007B3FE4" w:rsidRPr="007B3FE4" w:rsidRDefault="007B3FE4" w:rsidP="007B3FE4">
      <w:pPr>
        <w:keepNext/>
        <w:widowControl w:val="0"/>
        <w:tabs>
          <w:tab w:val="num" w:pos="0"/>
          <w:tab w:val="left" w:pos="4611"/>
        </w:tabs>
        <w:suppressAutoHyphens/>
        <w:spacing w:after="0" w:line="240" w:lineRule="auto"/>
        <w:outlineLvl w:val="0"/>
        <w:rPr>
          <w:rFonts w:ascii="Tahoma" w:eastAsia="SimSun" w:hAnsi="Tahoma" w:cs="Mangal"/>
          <w:sz w:val="50"/>
          <w:szCs w:val="50"/>
          <w:lang w:eastAsia="hi-IN" w:bidi="hi-IN"/>
          <w14:ligatures w14:val="none"/>
        </w:rPr>
      </w:pPr>
    </w:p>
    <w:p w14:paraId="1ACADB94" w14:textId="580D87C7" w:rsidR="007B3FE4" w:rsidRPr="007B3FE4" w:rsidRDefault="00F453D3" w:rsidP="007B3FE4">
      <w:pPr>
        <w:widowControl w:val="0"/>
        <w:tabs>
          <w:tab w:val="left" w:pos="4611"/>
        </w:tabs>
        <w:suppressAutoHyphens/>
        <w:spacing w:after="0" w:line="240" w:lineRule="auto"/>
        <w:jc w:val="center"/>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ΠΕΜΠΤΗ</w:t>
      </w:r>
      <w:r w:rsidR="007B3FE4" w:rsidRPr="007B3FE4">
        <w:rPr>
          <w:rFonts w:ascii="Tahoma" w:eastAsia="SimSun" w:hAnsi="Tahoma" w:cs="Mangal"/>
          <w:b/>
          <w:bCs/>
          <w:sz w:val="21"/>
          <w:szCs w:val="21"/>
          <w:lang w:eastAsia="hi-IN" w:bidi="hi-IN"/>
          <w14:ligatures w14:val="none"/>
        </w:rPr>
        <w:t xml:space="preserve">  </w:t>
      </w:r>
      <w:r>
        <w:rPr>
          <w:rFonts w:ascii="Tahoma" w:eastAsia="SimSun" w:hAnsi="Tahoma" w:cs="Mangal"/>
          <w:b/>
          <w:bCs/>
          <w:sz w:val="21"/>
          <w:szCs w:val="21"/>
          <w:lang w:eastAsia="hi-IN" w:bidi="hi-IN"/>
          <w14:ligatures w14:val="none"/>
        </w:rPr>
        <w:t>01</w:t>
      </w:r>
      <w:r w:rsidR="007B3FE4" w:rsidRPr="007B3FE4">
        <w:rPr>
          <w:rFonts w:ascii="Tahoma" w:eastAsia="SimSun" w:hAnsi="Tahoma" w:cs="Mangal"/>
          <w:b/>
          <w:bCs/>
          <w:sz w:val="21"/>
          <w:szCs w:val="21"/>
          <w:lang w:eastAsia="hi-IN" w:bidi="hi-IN"/>
          <w14:ligatures w14:val="none"/>
        </w:rPr>
        <w:t>/0</w:t>
      </w:r>
      <w:r>
        <w:rPr>
          <w:rFonts w:ascii="Tahoma" w:eastAsia="SimSun" w:hAnsi="Tahoma" w:cs="Mangal"/>
          <w:b/>
          <w:bCs/>
          <w:sz w:val="21"/>
          <w:szCs w:val="21"/>
          <w:lang w:eastAsia="hi-IN" w:bidi="hi-IN"/>
          <w14:ligatures w14:val="none"/>
        </w:rPr>
        <w:t>5</w:t>
      </w:r>
      <w:r w:rsidR="007B3FE4" w:rsidRPr="007B3FE4">
        <w:rPr>
          <w:rFonts w:ascii="Tahoma" w:eastAsia="SimSun" w:hAnsi="Tahoma" w:cs="Mangal"/>
          <w:b/>
          <w:bCs/>
          <w:sz w:val="21"/>
          <w:szCs w:val="21"/>
          <w:lang w:eastAsia="hi-IN" w:bidi="hi-IN"/>
          <w14:ligatures w14:val="none"/>
        </w:rPr>
        <w:t>/25</w:t>
      </w:r>
    </w:p>
    <w:p w14:paraId="735675B5" w14:textId="77777777" w:rsidR="007B3FE4" w:rsidRPr="007B3FE4" w:rsidRDefault="007B3FE4" w:rsidP="007B3FE4">
      <w:pPr>
        <w:widowControl w:val="0"/>
        <w:tabs>
          <w:tab w:val="left" w:pos="4611"/>
        </w:tabs>
        <w:suppressAutoHyphens/>
        <w:spacing w:after="0" w:line="240" w:lineRule="auto"/>
        <w:jc w:val="center"/>
        <w:rPr>
          <w:rFonts w:ascii="Tahoma" w:eastAsia="SimSun" w:hAnsi="Tahoma" w:cs="Mangal"/>
          <w:b/>
          <w:bCs/>
          <w:sz w:val="10"/>
          <w:szCs w:val="10"/>
          <w:lang w:eastAsia="hi-IN" w:bidi="hi-IN"/>
          <w14:ligatures w14:val="none"/>
        </w:rPr>
      </w:pPr>
    </w:p>
    <w:p w14:paraId="56EEA2C1" w14:textId="77777777" w:rsidR="007B3FE4" w:rsidRPr="007B3FE4" w:rsidRDefault="007B3FE4" w:rsidP="007B3FE4">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10"/>
          <w:szCs w:val="10"/>
          <w:lang w:eastAsia="hi-IN" w:bidi="hi-IN"/>
          <w14:ligatures w14:val="none"/>
        </w:rPr>
      </w:pPr>
    </w:p>
    <w:p w14:paraId="1BE6A5A6" w14:textId="77777777" w:rsidR="007B3FE4" w:rsidRPr="007B3FE4" w:rsidRDefault="007B3FE4" w:rsidP="007B3FE4">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sidRPr="007B3FE4">
        <w:rPr>
          <w:rFonts w:ascii="Tahoma" w:eastAsia="SimSun" w:hAnsi="Tahoma" w:cs="Mangal"/>
          <w:b/>
          <w:bCs/>
          <w:sz w:val="21"/>
          <w:szCs w:val="21"/>
          <w:lang w:eastAsia="hi-IN" w:bidi="hi-IN"/>
          <w14:ligatures w14:val="none"/>
        </w:rPr>
        <w:t>ΠΡΟΓΡΑΜΜΑ  ΗΜΕΡΗΣΙΑΣ  ΕΚΔΡΟΜΗΣ</w:t>
      </w:r>
    </w:p>
    <w:p w14:paraId="3A1BDEBC" w14:textId="7FFC69F0" w:rsidR="00F946E9" w:rsidRPr="00557253" w:rsidRDefault="007B3FE4" w:rsidP="007B3FE4">
      <w:pPr>
        <w:spacing w:after="0" w:line="240" w:lineRule="auto"/>
        <w:jc w:val="both"/>
        <w:rPr>
          <w:rFonts w:ascii="Tahoma" w:hAnsi="Tahoma"/>
          <w:color w:val="000000" w:themeColor="text1"/>
          <w:kern w:val="0"/>
          <w:sz w:val="21"/>
          <w:szCs w:val="21"/>
          <w14:ligatures w14:val="none"/>
        </w:rPr>
      </w:pPr>
      <w:r w:rsidRPr="007B3FE4">
        <w:rPr>
          <w:rFonts w:ascii="Tahoma" w:hAnsi="Tahoma"/>
          <w:color w:val="000000" w:themeColor="text1"/>
          <w:kern w:val="0"/>
          <w:sz w:val="21"/>
          <w:szCs w:val="21"/>
          <w14:ligatures w14:val="none"/>
        </w:rPr>
        <w:t>Συγκέντρωση των εκδρομέων στην πλατεία Τριών Συμμάχων (στην Όθωνος Αμαλίας) και στις 07:30 αναχωρούμε για την Ευρωστίνα (Ζάχολη), ένα εκπληκτικό παραδοσιακό χωριό του 16</w:t>
      </w:r>
      <w:r w:rsidRPr="007B3FE4">
        <w:rPr>
          <w:rFonts w:ascii="Tahoma" w:hAnsi="Tahoma"/>
          <w:color w:val="000000" w:themeColor="text1"/>
          <w:kern w:val="0"/>
          <w:sz w:val="21"/>
          <w:szCs w:val="21"/>
          <w:vertAlign w:val="superscript"/>
          <w14:ligatures w14:val="none"/>
        </w:rPr>
        <w:t>ου</w:t>
      </w:r>
      <w:r w:rsidRPr="007B3FE4">
        <w:rPr>
          <w:rFonts w:ascii="Tahoma" w:hAnsi="Tahoma"/>
          <w:color w:val="000000" w:themeColor="text1"/>
          <w:kern w:val="0"/>
          <w:sz w:val="21"/>
          <w:szCs w:val="21"/>
          <w14:ligatures w14:val="none"/>
        </w:rPr>
        <w:t xml:space="preserve"> αιώνα μέσα σε πυκνό δάσος. Το σημαντικότερο αξιοθέατο του χωριού είναι η εκκλησία του Αγίου Γεωργίου του 1811 και ξεχωρίζει για τον αρχιτεκτονικό του ρυθμό με τους 17 τρούλους και τις 3 αγίες Τράπεζες. Αξίζει επίσης να επισκεφθείτε το Ρέμα των Μύλων</w:t>
      </w:r>
      <w:r w:rsidRPr="007B3FE4">
        <w:rPr>
          <w:rFonts w:ascii="Tahoma" w:hAnsi="Tahoma" w:cs="Tahoma"/>
          <w:color w:val="000000" w:themeColor="text1"/>
          <w:kern w:val="0"/>
          <w:sz w:val="21"/>
          <w:szCs w:val="21"/>
          <w14:ligatures w14:val="none"/>
        </w:rPr>
        <w:t xml:space="preserve">.  </w:t>
      </w:r>
      <w:r w:rsidRPr="007B3FE4">
        <w:rPr>
          <w:rFonts w:ascii="Tahoma" w:hAnsi="Tahoma" w:cs="Tahoma"/>
          <w:color w:val="000000" w:themeColor="text1"/>
          <w:kern w:val="0"/>
          <w:sz w:val="21"/>
          <w:szCs w:val="21"/>
          <w:shd w:val="clear" w:color="auto" w:fill="FFFFFF"/>
          <w14:ligatures w14:val="none"/>
        </w:rPr>
        <w:t>Ένας ειδυλλιακό πάρκο με τρεχούμενα νερά, λιμνούλες, ξύλινα γεφύρια και ένα πανέμορφο εκκλησάκι. Απολαύστε τον περίπατο σας και νιώστε το μεγαλείο της φύσης στο έπακρο!</w:t>
      </w:r>
      <w:r w:rsidRPr="007B3FE4">
        <w:rPr>
          <w:rFonts w:ascii="Tahoma" w:hAnsi="Tahoma"/>
          <w:color w:val="000000" w:themeColor="text1"/>
          <w:kern w:val="0"/>
          <w:sz w:val="21"/>
          <w:szCs w:val="21"/>
          <w14:ligatures w14:val="none"/>
        </w:rPr>
        <w:t xml:space="preserve"> Συνεχίζουμε τη διαδρομή μας για τη λίμνη Δόξα. Μια μικρή πανέμορφη τεχνητή λίμνη σε υψόμετρο 890 μ. μέσα σε ένα κατάφυτο τοπίο από πεύκα, έλατα και δρυς. Στο κέντρο της λίμνης δεσπόζει το εκκλησάκι του Αγίου Φανουρίου, το οποίο μπορείτε να επισκεφθείτε περπατώντας σε ένα γραφικό μονοπάτι. Σας προτείνουμε να περπατήσετε γύρω από τη λίμνη, θαυμάζοντας το μοναδικό τοπίο γεμάτο με τα χρώματα της φύσης. Ο γύρος της λίμνης δεν ξεπερνά τα 5 χλμ. Και η διάρκεια του υπολογίζεται στη 1 ώρα. </w:t>
      </w:r>
      <w:r w:rsidR="00D74539">
        <w:rPr>
          <w:rFonts w:ascii="Tahoma" w:hAnsi="Tahoma" w:cs="Tahoma"/>
          <w:sz w:val="21"/>
          <w:szCs w:val="21"/>
        </w:rPr>
        <w:t>Επόμενος σταθμός μας είναι το Πλανητέρο, χτισμένο αμφιθεατρικά πάνω από το πλατανόδασος των πηγών του Αροάνιου ποταμού σε υψόμετρο 700 μ. Είναι γνωστό για τις πηγές, τους νερόμυλους, τα ιχθυοτροφεία και τα υπεραιωνόβια πλατάνια. Ελεύθερος χρόνος για περίπατο και γεύμα και στη συνέχεια θα επισκεφθούμε τα Καλάβρυτα</w:t>
      </w:r>
      <w:r w:rsidR="002F5752">
        <w:rPr>
          <w:rFonts w:ascii="Tahoma" w:hAnsi="Tahoma" w:cs="Tahoma"/>
          <w:sz w:val="21"/>
          <w:szCs w:val="21"/>
        </w:rPr>
        <w:t xml:space="preserve">. </w:t>
      </w:r>
      <w:r w:rsidR="004421B8">
        <w:rPr>
          <w:rFonts w:ascii="Tahoma" w:hAnsi="Tahoma" w:cs="Tahoma"/>
          <w:sz w:val="21"/>
          <w:szCs w:val="21"/>
        </w:rPr>
        <w:t xml:space="preserve">Τέλος θα τα επισκεφθούμε τα Καλάβρυτα. Χωρίς ιδιαίτερες συστάσεις αποτελεί έναν από τους πιο δημοφιλής προορισμούς ειδικότερα την εποχή του χειμώνα. Θα έχουμε ελεύθερο χρόνο στα λιθόστρωτα δρομάκια και </w:t>
      </w:r>
      <w:r w:rsidR="00557253">
        <w:rPr>
          <w:rFonts w:ascii="Tahoma" w:hAnsi="Tahoma" w:cs="Tahoma"/>
          <w:sz w:val="21"/>
          <w:szCs w:val="21"/>
        </w:rPr>
        <w:t xml:space="preserve">θα επιστρέψουμε στη Πάτρα το βράδυ. </w:t>
      </w:r>
    </w:p>
    <w:p w14:paraId="59F2B724" w14:textId="77777777" w:rsidR="007B3FE4" w:rsidRPr="007B3FE4" w:rsidRDefault="007B3FE4" w:rsidP="007B3FE4">
      <w:pPr>
        <w:spacing w:after="0" w:line="240" w:lineRule="auto"/>
        <w:jc w:val="both"/>
        <w:rPr>
          <w:rFonts w:ascii="Tahoma" w:hAnsi="Tahoma"/>
          <w:color w:val="000000" w:themeColor="text1"/>
          <w:kern w:val="0"/>
          <w:sz w:val="21"/>
          <w:szCs w:val="21"/>
          <w14:ligatures w14:val="none"/>
        </w:rPr>
      </w:pPr>
    </w:p>
    <w:p w14:paraId="4F68CADA" w14:textId="77777777" w:rsidR="007B3FE4" w:rsidRPr="007B3FE4" w:rsidRDefault="007B3FE4" w:rsidP="007B3FE4">
      <w:pPr>
        <w:spacing w:after="0" w:line="240" w:lineRule="auto"/>
        <w:jc w:val="both"/>
        <w:rPr>
          <w:rFonts w:ascii="Tahoma" w:hAnsi="Tahoma"/>
          <w:color w:val="000000" w:themeColor="text1"/>
          <w:kern w:val="0"/>
          <w:sz w:val="21"/>
          <w:szCs w:val="21"/>
          <w14:ligatures w14:val="none"/>
        </w:rPr>
      </w:pPr>
    </w:p>
    <w:p w14:paraId="023AE0D2" w14:textId="77777777" w:rsidR="007B3FE4" w:rsidRPr="007B3FE4" w:rsidRDefault="007B3FE4" w:rsidP="007B3FE4">
      <w:pPr>
        <w:widowControl w:val="0"/>
        <w:tabs>
          <w:tab w:val="left" w:pos="4611"/>
        </w:tabs>
        <w:suppressAutoHyphens/>
        <w:spacing w:after="0" w:line="240" w:lineRule="auto"/>
        <w:jc w:val="center"/>
        <w:rPr>
          <w:rFonts w:ascii="Tahoma" w:eastAsia="SimSun" w:hAnsi="Tahoma" w:cs="Tahoma"/>
          <w:b/>
          <w:sz w:val="21"/>
          <w:szCs w:val="21"/>
          <w:lang w:eastAsia="hi-IN" w:bidi="hi-IN"/>
          <w14:ligatures w14:val="none"/>
        </w:rPr>
      </w:pPr>
      <w:r w:rsidRPr="007B3FE4">
        <w:rPr>
          <w:rFonts w:ascii="Tahoma" w:eastAsia="SimSun" w:hAnsi="Tahoma" w:cs="Tahoma"/>
          <w:b/>
          <w:sz w:val="21"/>
          <w:szCs w:val="21"/>
          <w:lang w:eastAsia="hi-IN" w:bidi="hi-IN"/>
          <w14:ligatures w14:val="none"/>
        </w:rPr>
        <w:t>ΤΙΜΗ ΣΥΜΜΕΤΟΧΗΣ ΚΑΤΑ ΑΤΟΜΟ:</w:t>
      </w:r>
    </w:p>
    <w:tbl>
      <w:tblPr>
        <w:tblStyle w:val="aa"/>
        <w:tblW w:w="0" w:type="auto"/>
        <w:tblLook w:val="04A0" w:firstRow="1" w:lastRow="0" w:firstColumn="1" w:lastColumn="0" w:noHBand="0" w:noVBand="1"/>
      </w:tblPr>
      <w:tblGrid>
        <w:gridCol w:w="3641"/>
        <w:gridCol w:w="3534"/>
        <w:gridCol w:w="3672"/>
      </w:tblGrid>
      <w:tr w:rsidR="007B3FE4" w:rsidRPr="007B3FE4" w14:paraId="404C30B7" w14:textId="77777777" w:rsidTr="00DE7BFC">
        <w:tc>
          <w:tcPr>
            <w:tcW w:w="3641" w:type="dxa"/>
            <w:tcBorders>
              <w:top w:val="single" w:sz="4" w:space="0" w:color="auto"/>
              <w:left w:val="single" w:sz="4" w:space="0" w:color="auto"/>
              <w:bottom w:val="single" w:sz="4" w:space="0" w:color="auto"/>
              <w:right w:val="single" w:sz="4" w:space="0" w:color="auto"/>
            </w:tcBorders>
            <w:hideMark/>
          </w:tcPr>
          <w:p w14:paraId="27CF80AD" w14:textId="77777777" w:rsidR="007B3FE4" w:rsidRPr="007B3FE4" w:rsidRDefault="007B3FE4" w:rsidP="007B3FE4">
            <w:pPr>
              <w:widowControl w:val="0"/>
              <w:tabs>
                <w:tab w:val="left" w:pos="4611"/>
              </w:tabs>
              <w:suppressAutoHyphens/>
              <w:jc w:val="center"/>
              <w:rPr>
                <w:rFonts w:eastAsia="SimSun" w:cs="Tahoma"/>
                <w:b/>
                <w:sz w:val="21"/>
                <w:szCs w:val="21"/>
                <w:lang w:eastAsia="hi-IN" w:bidi="hi-IN"/>
              </w:rPr>
            </w:pPr>
            <w:r w:rsidRPr="007B3FE4">
              <w:rPr>
                <w:rFonts w:eastAsia="SimSun" w:cs="Tahoma"/>
                <w:b/>
                <w:sz w:val="21"/>
                <w:szCs w:val="21"/>
                <w:lang w:eastAsia="hi-IN" w:bidi="hi-IN"/>
              </w:rPr>
              <w:t>ΕΝΗΛΙΚΕΣ</w:t>
            </w:r>
          </w:p>
        </w:tc>
        <w:tc>
          <w:tcPr>
            <w:tcW w:w="3534" w:type="dxa"/>
            <w:tcBorders>
              <w:top w:val="single" w:sz="4" w:space="0" w:color="auto"/>
              <w:left w:val="single" w:sz="4" w:space="0" w:color="auto"/>
              <w:bottom w:val="single" w:sz="4" w:space="0" w:color="auto"/>
              <w:right w:val="single" w:sz="4" w:space="0" w:color="auto"/>
            </w:tcBorders>
            <w:hideMark/>
          </w:tcPr>
          <w:p w14:paraId="5E884304" w14:textId="77777777" w:rsidR="007B3FE4" w:rsidRPr="007B3FE4" w:rsidRDefault="007B3FE4" w:rsidP="007B3FE4">
            <w:pPr>
              <w:widowControl w:val="0"/>
              <w:tabs>
                <w:tab w:val="left" w:pos="4611"/>
              </w:tabs>
              <w:suppressAutoHyphens/>
              <w:jc w:val="center"/>
              <w:rPr>
                <w:rFonts w:eastAsia="SimSun" w:cs="Tahoma"/>
                <w:b/>
                <w:sz w:val="21"/>
                <w:szCs w:val="21"/>
                <w:lang w:eastAsia="hi-IN" w:bidi="hi-IN"/>
              </w:rPr>
            </w:pPr>
            <w:r w:rsidRPr="007B3FE4">
              <w:rPr>
                <w:rFonts w:eastAsia="SimSun" w:cs="Tahoma"/>
                <w:b/>
                <w:sz w:val="21"/>
                <w:szCs w:val="21"/>
                <w:lang w:eastAsia="hi-IN" w:bidi="hi-IN"/>
              </w:rPr>
              <w:t>ΦΟΙΤΗΤΕΣ</w:t>
            </w:r>
          </w:p>
        </w:tc>
        <w:tc>
          <w:tcPr>
            <w:tcW w:w="3672" w:type="dxa"/>
            <w:tcBorders>
              <w:top w:val="single" w:sz="4" w:space="0" w:color="auto"/>
              <w:left w:val="single" w:sz="4" w:space="0" w:color="auto"/>
              <w:bottom w:val="single" w:sz="4" w:space="0" w:color="auto"/>
              <w:right w:val="single" w:sz="4" w:space="0" w:color="auto"/>
            </w:tcBorders>
            <w:hideMark/>
          </w:tcPr>
          <w:p w14:paraId="2C7FDCF3" w14:textId="77777777" w:rsidR="007B3FE4" w:rsidRPr="007B3FE4" w:rsidRDefault="007B3FE4" w:rsidP="007B3FE4">
            <w:pPr>
              <w:widowControl w:val="0"/>
              <w:tabs>
                <w:tab w:val="left" w:pos="4611"/>
              </w:tabs>
              <w:suppressAutoHyphens/>
              <w:jc w:val="center"/>
              <w:rPr>
                <w:rFonts w:eastAsia="SimSun" w:cs="Tahoma"/>
                <w:b/>
                <w:sz w:val="21"/>
                <w:szCs w:val="21"/>
                <w:lang w:eastAsia="hi-IN" w:bidi="hi-IN"/>
              </w:rPr>
            </w:pPr>
            <w:r w:rsidRPr="007B3FE4">
              <w:rPr>
                <w:rFonts w:eastAsia="SimSun" w:cs="Tahoma"/>
                <w:b/>
                <w:sz w:val="21"/>
                <w:szCs w:val="21"/>
                <w:lang w:eastAsia="hi-IN" w:bidi="hi-IN"/>
              </w:rPr>
              <w:t>ΠΑΙΔΙΑ</w:t>
            </w:r>
          </w:p>
        </w:tc>
      </w:tr>
      <w:tr w:rsidR="007B3FE4" w:rsidRPr="007B3FE4" w14:paraId="5DAA6424" w14:textId="77777777" w:rsidTr="00DE7BFC">
        <w:tc>
          <w:tcPr>
            <w:tcW w:w="3641" w:type="dxa"/>
            <w:tcBorders>
              <w:top w:val="single" w:sz="4" w:space="0" w:color="auto"/>
              <w:left w:val="single" w:sz="4" w:space="0" w:color="auto"/>
              <w:bottom w:val="single" w:sz="4" w:space="0" w:color="auto"/>
              <w:right w:val="single" w:sz="4" w:space="0" w:color="auto"/>
            </w:tcBorders>
            <w:hideMark/>
          </w:tcPr>
          <w:p w14:paraId="45F5BF89" w14:textId="05FBABE4" w:rsidR="007B3FE4" w:rsidRPr="007B3FE4" w:rsidRDefault="007B3FE4" w:rsidP="007B3FE4">
            <w:pPr>
              <w:widowControl w:val="0"/>
              <w:tabs>
                <w:tab w:val="left" w:pos="4611"/>
              </w:tabs>
              <w:suppressAutoHyphens/>
              <w:jc w:val="center"/>
              <w:rPr>
                <w:rFonts w:eastAsia="SimSun" w:cs="Tahoma"/>
                <w:b/>
                <w:sz w:val="21"/>
                <w:szCs w:val="21"/>
                <w:lang w:eastAsia="hi-IN" w:bidi="hi-IN"/>
              </w:rPr>
            </w:pPr>
            <w:r w:rsidRPr="007B3FE4">
              <w:rPr>
                <w:rFonts w:eastAsia="SimSun" w:cs="Tahoma"/>
                <w:b/>
                <w:sz w:val="21"/>
                <w:szCs w:val="21"/>
                <w:lang w:eastAsia="hi-IN" w:bidi="hi-IN"/>
              </w:rPr>
              <w:t>2</w:t>
            </w:r>
            <w:r w:rsidR="00C25EA7">
              <w:rPr>
                <w:rFonts w:eastAsia="SimSun" w:cs="Tahoma"/>
                <w:b/>
                <w:sz w:val="21"/>
                <w:szCs w:val="21"/>
                <w:lang w:val="en-US" w:eastAsia="hi-IN" w:bidi="hi-IN"/>
              </w:rPr>
              <w:t>7</w:t>
            </w:r>
            <w:r w:rsidRPr="007B3FE4">
              <w:rPr>
                <w:rFonts w:eastAsia="SimSun" w:cs="Tahoma"/>
                <w:b/>
                <w:sz w:val="21"/>
                <w:szCs w:val="21"/>
                <w:lang w:eastAsia="hi-IN" w:bidi="hi-IN"/>
              </w:rPr>
              <w:t xml:space="preserve"> €</w:t>
            </w:r>
          </w:p>
        </w:tc>
        <w:tc>
          <w:tcPr>
            <w:tcW w:w="3534" w:type="dxa"/>
            <w:tcBorders>
              <w:top w:val="single" w:sz="4" w:space="0" w:color="auto"/>
              <w:left w:val="single" w:sz="4" w:space="0" w:color="auto"/>
              <w:bottom w:val="single" w:sz="4" w:space="0" w:color="auto"/>
              <w:right w:val="single" w:sz="4" w:space="0" w:color="auto"/>
            </w:tcBorders>
            <w:hideMark/>
          </w:tcPr>
          <w:p w14:paraId="7FC1C98D" w14:textId="37D8BEED" w:rsidR="007B3FE4" w:rsidRPr="007B3FE4" w:rsidRDefault="00557253" w:rsidP="007B3FE4">
            <w:pPr>
              <w:widowControl w:val="0"/>
              <w:tabs>
                <w:tab w:val="left" w:pos="4611"/>
              </w:tabs>
              <w:suppressAutoHyphens/>
              <w:jc w:val="center"/>
              <w:rPr>
                <w:rFonts w:eastAsia="SimSun" w:cs="Tahoma"/>
                <w:b/>
                <w:sz w:val="21"/>
                <w:szCs w:val="21"/>
                <w:lang w:eastAsia="hi-IN" w:bidi="hi-IN"/>
              </w:rPr>
            </w:pPr>
            <w:r>
              <w:rPr>
                <w:rFonts w:eastAsia="SimSun" w:cs="Tahoma"/>
                <w:b/>
                <w:sz w:val="21"/>
                <w:szCs w:val="21"/>
                <w:lang w:eastAsia="hi-IN" w:bidi="hi-IN"/>
              </w:rPr>
              <w:t>20</w:t>
            </w:r>
            <w:r w:rsidR="007B3FE4" w:rsidRPr="007B3FE4">
              <w:rPr>
                <w:rFonts w:eastAsia="SimSun" w:cs="Tahoma"/>
                <w:b/>
                <w:sz w:val="21"/>
                <w:szCs w:val="21"/>
                <w:lang w:eastAsia="hi-IN" w:bidi="hi-IN"/>
              </w:rPr>
              <w:t xml:space="preserve"> €</w:t>
            </w:r>
          </w:p>
        </w:tc>
        <w:tc>
          <w:tcPr>
            <w:tcW w:w="3672" w:type="dxa"/>
            <w:tcBorders>
              <w:top w:val="single" w:sz="4" w:space="0" w:color="auto"/>
              <w:left w:val="single" w:sz="4" w:space="0" w:color="auto"/>
              <w:bottom w:val="single" w:sz="4" w:space="0" w:color="auto"/>
              <w:right w:val="single" w:sz="4" w:space="0" w:color="auto"/>
            </w:tcBorders>
            <w:hideMark/>
          </w:tcPr>
          <w:p w14:paraId="485E1DCF" w14:textId="6CFB01E8" w:rsidR="007B3FE4" w:rsidRPr="007B3FE4" w:rsidRDefault="007B3FE4" w:rsidP="007B3FE4">
            <w:pPr>
              <w:widowControl w:val="0"/>
              <w:tabs>
                <w:tab w:val="left" w:pos="4611"/>
              </w:tabs>
              <w:suppressAutoHyphens/>
              <w:jc w:val="center"/>
              <w:rPr>
                <w:rFonts w:eastAsia="SimSun" w:cs="Tahoma"/>
                <w:b/>
                <w:sz w:val="21"/>
                <w:szCs w:val="21"/>
                <w:lang w:eastAsia="hi-IN" w:bidi="hi-IN"/>
              </w:rPr>
            </w:pPr>
            <w:r w:rsidRPr="007B3FE4">
              <w:rPr>
                <w:rFonts w:eastAsia="SimSun" w:cs="Tahoma"/>
                <w:b/>
                <w:sz w:val="21"/>
                <w:szCs w:val="21"/>
                <w:lang w:eastAsia="hi-IN" w:bidi="hi-IN"/>
              </w:rPr>
              <w:t>1</w:t>
            </w:r>
            <w:r w:rsidR="006D59D1">
              <w:rPr>
                <w:rFonts w:eastAsia="SimSun" w:cs="Tahoma"/>
                <w:b/>
                <w:sz w:val="21"/>
                <w:szCs w:val="21"/>
                <w:lang w:eastAsia="hi-IN" w:bidi="hi-IN"/>
              </w:rPr>
              <w:t>3</w:t>
            </w:r>
            <w:r w:rsidRPr="007B3FE4">
              <w:rPr>
                <w:rFonts w:eastAsia="SimSun" w:cs="Tahoma"/>
                <w:b/>
                <w:sz w:val="21"/>
                <w:szCs w:val="21"/>
                <w:lang w:eastAsia="hi-IN" w:bidi="hi-IN"/>
              </w:rPr>
              <w:t xml:space="preserve"> €</w:t>
            </w:r>
          </w:p>
        </w:tc>
      </w:tr>
    </w:tbl>
    <w:p w14:paraId="6CD0A007" w14:textId="77777777" w:rsidR="007B3FE4" w:rsidRPr="007B3FE4" w:rsidRDefault="007B3FE4" w:rsidP="007B3FE4">
      <w:pPr>
        <w:widowControl w:val="0"/>
        <w:tabs>
          <w:tab w:val="left" w:pos="4611"/>
        </w:tabs>
        <w:suppressAutoHyphens/>
        <w:spacing w:after="0" w:line="240" w:lineRule="auto"/>
        <w:ind w:left="720"/>
        <w:contextualSpacing/>
        <w:jc w:val="center"/>
        <w:rPr>
          <w:rFonts w:ascii="Tahoma" w:eastAsia="SimSun" w:hAnsi="Tahoma" w:cs="Tahoma"/>
          <w:b/>
          <w:sz w:val="21"/>
          <w:szCs w:val="24"/>
          <w:lang w:eastAsia="hi-IN" w:bidi="hi-IN"/>
          <w14:ligatures w14:val="none"/>
        </w:rPr>
      </w:pPr>
    </w:p>
    <w:p w14:paraId="1A981C6A" w14:textId="77777777" w:rsidR="007B3FE4" w:rsidRPr="007B3FE4" w:rsidRDefault="007B3FE4" w:rsidP="007B3FE4">
      <w:pPr>
        <w:widowControl w:val="0"/>
        <w:tabs>
          <w:tab w:val="left" w:pos="4011"/>
        </w:tabs>
        <w:suppressAutoHyphens/>
        <w:spacing w:after="0" w:line="240" w:lineRule="auto"/>
        <w:rPr>
          <w:rFonts w:ascii="Tahoma" w:eastAsia="SimSun" w:hAnsi="Tahoma" w:cs="Mangal"/>
          <w:sz w:val="10"/>
          <w:szCs w:val="10"/>
          <w:lang w:eastAsia="hi-IN" w:bidi="hi-IN"/>
          <w14:ligatures w14:val="none"/>
        </w:rPr>
      </w:pPr>
    </w:p>
    <w:p w14:paraId="5886C953" w14:textId="77777777" w:rsidR="007B3FE4" w:rsidRPr="007B3FE4" w:rsidRDefault="007B3FE4" w:rsidP="007B3FE4">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Tahoma"/>
          <w:b/>
          <w:bCs/>
          <w:sz w:val="21"/>
          <w:szCs w:val="21"/>
          <w:lang w:eastAsia="hi-IN" w:bidi="hi-IN"/>
          <w14:ligatures w14:val="none"/>
        </w:rPr>
      </w:pPr>
      <w:r w:rsidRPr="007B3FE4">
        <w:rPr>
          <w:rFonts w:ascii="Tahoma" w:eastAsia="SimSun" w:hAnsi="Tahoma" w:cs="Tahoma"/>
          <w:b/>
          <w:bCs/>
          <w:sz w:val="21"/>
          <w:szCs w:val="21"/>
          <w:lang w:eastAsia="hi-IN" w:bidi="hi-IN"/>
          <w14:ligatures w14:val="none"/>
        </w:rPr>
        <w:t>ΠΕΡΙΛΑΜΒΑΝΟΝΤΑΙ:</w:t>
      </w:r>
    </w:p>
    <w:p w14:paraId="45E6658B" w14:textId="77777777" w:rsidR="007B3FE4" w:rsidRPr="007B3FE4" w:rsidRDefault="007B3FE4" w:rsidP="007B3FE4">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7B3FE4">
        <w:rPr>
          <w:rFonts w:ascii="Tahoma" w:eastAsia="SimSun" w:hAnsi="Tahoma" w:cs="Tahoma"/>
          <w:sz w:val="21"/>
          <w:szCs w:val="21"/>
          <w:lang w:eastAsia="hi-IN" w:bidi="hi-IN"/>
          <w14:ligatures w14:val="none"/>
        </w:rPr>
        <w:t>Η μεταφορά με το πούλμαν</w:t>
      </w:r>
    </w:p>
    <w:p w14:paraId="32D27105" w14:textId="77777777" w:rsidR="007B3FE4" w:rsidRPr="007B3FE4" w:rsidRDefault="007B3FE4" w:rsidP="007B3FE4">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7B3FE4">
        <w:rPr>
          <w:rFonts w:ascii="Tahoma" w:eastAsia="SimSun" w:hAnsi="Tahoma" w:cs="Tahoma"/>
          <w:sz w:val="21"/>
          <w:szCs w:val="21"/>
          <w:lang w:eastAsia="hi-IN" w:bidi="hi-IN"/>
          <w14:ligatures w14:val="none"/>
        </w:rPr>
        <w:t xml:space="preserve">Αρχηγός εκδρομής </w:t>
      </w:r>
    </w:p>
    <w:p w14:paraId="4E469964" w14:textId="77777777" w:rsidR="007B3FE4" w:rsidRPr="007B3FE4" w:rsidRDefault="007B3FE4" w:rsidP="007B3FE4">
      <w:pPr>
        <w:spacing w:after="0" w:line="240" w:lineRule="auto"/>
        <w:rPr>
          <w:rFonts w:ascii="Tahoma" w:hAnsi="Tahoma" w:cs="Tahoma"/>
          <w:b/>
          <w:kern w:val="0"/>
          <w:sz w:val="10"/>
          <w:szCs w:val="10"/>
          <w:u w:val="single"/>
          <w14:ligatures w14:val="none"/>
        </w:rPr>
      </w:pPr>
    </w:p>
    <w:p w14:paraId="05778399" w14:textId="77777777" w:rsidR="007B3FE4" w:rsidRPr="007B3FE4" w:rsidRDefault="007B3FE4" w:rsidP="007B3FE4">
      <w:pPr>
        <w:spacing w:after="0" w:line="240" w:lineRule="auto"/>
        <w:rPr>
          <w:rFonts w:ascii="Tahoma" w:hAnsi="Tahoma" w:cs="Tahoma"/>
          <w:b/>
          <w:kern w:val="0"/>
          <w:sz w:val="21"/>
          <w:szCs w:val="21"/>
          <w:u w:val="single"/>
          <w14:ligatures w14:val="none"/>
        </w:rPr>
      </w:pPr>
      <w:r w:rsidRPr="007B3FE4">
        <w:rPr>
          <w:rFonts w:ascii="Tahoma" w:hAnsi="Tahoma" w:cs="Tahoma"/>
          <w:b/>
          <w:kern w:val="0"/>
          <w:sz w:val="21"/>
          <w:szCs w:val="21"/>
          <w:u w:val="single"/>
          <w14:ligatures w14:val="none"/>
        </w:rPr>
        <w:t>ΣΗΜΕΙΩΣΕΙΣ:</w:t>
      </w:r>
    </w:p>
    <w:p w14:paraId="55003822" w14:textId="77777777" w:rsidR="007B3FE4" w:rsidRPr="007B3FE4" w:rsidRDefault="007B3FE4" w:rsidP="007B3FE4">
      <w:pPr>
        <w:widowControl w:val="0"/>
        <w:numPr>
          <w:ilvl w:val="0"/>
          <w:numId w:val="1"/>
        </w:numPr>
        <w:tabs>
          <w:tab w:val="clear" w:pos="360"/>
          <w:tab w:val="num" w:pos="720"/>
        </w:tabs>
        <w:suppressAutoHyphens/>
        <w:spacing w:after="0" w:line="240" w:lineRule="auto"/>
        <w:ind w:left="720"/>
        <w:rPr>
          <w:rFonts w:ascii="Tahoma" w:eastAsia="SimSun" w:hAnsi="Tahoma" w:cs="Tahoma"/>
          <w:b/>
          <w:sz w:val="21"/>
          <w:szCs w:val="21"/>
          <w:lang w:eastAsia="hi-IN" w:bidi="hi-IN"/>
          <w14:ligatures w14:val="none"/>
        </w:rPr>
      </w:pPr>
      <w:r w:rsidRPr="007B3FE4">
        <w:rPr>
          <w:rFonts w:ascii="Tahoma" w:eastAsia="SimSun" w:hAnsi="Tahoma" w:cs="Tahoma"/>
          <w:b/>
          <w:sz w:val="21"/>
          <w:szCs w:val="21"/>
          <w:lang w:eastAsia="hi-IN" w:bidi="hi-IN"/>
          <w14:ligatures w14:val="none"/>
        </w:rPr>
        <w:t xml:space="preserve">Προκαταβολή για κράτηση θέσης 10 €. </w:t>
      </w:r>
      <w:r w:rsidRPr="007B3FE4">
        <w:rPr>
          <w:rFonts w:ascii="Tahoma" w:eastAsia="SimSun" w:hAnsi="Tahoma" w:cs="Tahoma"/>
          <w:b/>
          <w:bCs/>
          <w:sz w:val="21"/>
          <w:szCs w:val="21"/>
          <w:lang w:eastAsia="hi-IN" w:bidi="hi-IN"/>
          <w14:ligatures w14:val="none"/>
        </w:rPr>
        <w:t>Εξόφληση έως 2 ημέρες πριν την αναχώρηση</w:t>
      </w:r>
    </w:p>
    <w:p w14:paraId="047648FF" w14:textId="77777777" w:rsidR="007B3FE4" w:rsidRPr="007B3FE4" w:rsidRDefault="007B3FE4" w:rsidP="007B3FE4">
      <w:pPr>
        <w:widowControl w:val="0"/>
        <w:suppressAutoHyphens/>
        <w:spacing w:after="0" w:line="240" w:lineRule="auto"/>
        <w:jc w:val="both"/>
        <w:rPr>
          <w:rFonts w:ascii="Tahoma" w:eastAsia="SimSun" w:hAnsi="Tahoma" w:cs="Mangal"/>
          <w:sz w:val="10"/>
          <w:szCs w:val="10"/>
          <w:lang w:eastAsia="hi-IN" w:bidi="hi-IN"/>
          <w14:ligatures w14:val="none"/>
        </w:rPr>
      </w:pPr>
    </w:p>
    <w:p w14:paraId="48DB0D8B" w14:textId="77777777" w:rsidR="007B3FE4" w:rsidRPr="007B3FE4" w:rsidRDefault="007B3FE4" w:rsidP="007B3FE4">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sz w:val="19"/>
          <w:szCs w:val="19"/>
          <w:lang w:eastAsia="hi-IN" w:bidi="hi-IN"/>
          <w14:ligatures w14:val="none"/>
        </w:rPr>
      </w:pPr>
      <w:r w:rsidRPr="007B3FE4">
        <w:rPr>
          <w:rFonts w:ascii="Tahoma" w:eastAsia="SimSun" w:hAnsi="Tahoma" w:cs="Mangal"/>
          <w:b/>
          <w:bCs/>
          <w:sz w:val="19"/>
          <w:szCs w:val="19"/>
          <w:lang w:eastAsia="hi-IN" w:bidi="hi-IN"/>
          <w14:ligatures w14:val="none"/>
        </w:rPr>
        <w:t>ΕΝΔΙΑΦΕΡΟΥΝ  ΤΟΥΣ  ΕΚΔΡΟΜΕΙΣ</w:t>
      </w:r>
    </w:p>
    <w:p w14:paraId="16A35C19" w14:textId="77777777" w:rsidR="007B3FE4" w:rsidRPr="007B3FE4" w:rsidRDefault="007B3FE4" w:rsidP="007B3FE4">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7B3FE4">
        <w:rPr>
          <w:rFonts w:ascii="Tahoma" w:eastAsia="SimSun" w:hAnsi="Tahoma" w:cs="Mangal"/>
          <w:sz w:val="19"/>
          <w:szCs w:val="19"/>
          <w:lang w:eastAsia="hi-IN" w:bidi="hi-IN"/>
          <w14:ligatures w14:val="none"/>
        </w:rPr>
        <w:t>Οι θέσεις δηλώνονται με σειρά προτεραιότητας και δεν αλλάζουν</w:t>
      </w:r>
    </w:p>
    <w:p w14:paraId="1410F351" w14:textId="77777777" w:rsidR="007B3FE4" w:rsidRPr="007B3FE4" w:rsidRDefault="007B3FE4" w:rsidP="007B3FE4">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7B3FE4">
        <w:rPr>
          <w:rFonts w:ascii="Tahoma" w:eastAsia="SimSun" w:hAnsi="Tahoma" w:cs="Mangal"/>
          <w:sz w:val="19"/>
          <w:szCs w:val="19"/>
          <w:lang w:eastAsia="hi-IN" w:bidi="hi-IN"/>
          <w14:ligatures w14:val="none"/>
        </w:rPr>
        <w:t>Ο αρχηγός έχει το δικαίωμα να αλλάξει τις ώρες ή τη σειρά των επισκέψεων για τη καλύτερη εξυπηρέτηση των εκδρομέων</w:t>
      </w:r>
    </w:p>
    <w:p w14:paraId="695321CC" w14:textId="77777777" w:rsidR="007B3FE4" w:rsidRPr="007B3FE4" w:rsidRDefault="007B3FE4" w:rsidP="007B3FE4">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7B3FE4">
        <w:rPr>
          <w:rFonts w:ascii="Tahoma" w:eastAsia="SimSun" w:hAnsi="Tahoma" w:cs="Mangal"/>
          <w:sz w:val="19"/>
          <w:szCs w:val="19"/>
          <w:lang w:eastAsia="hi-IN" w:bidi="hi-IN"/>
          <w14:ligatures w14:val="none"/>
        </w:rPr>
        <w:t xml:space="preserve">Η εταιρία </w:t>
      </w:r>
      <w:r w:rsidRPr="007B3FE4">
        <w:rPr>
          <w:rFonts w:ascii="Tahoma" w:eastAsia="SimSun" w:hAnsi="Tahoma" w:cs="Mangal"/>
          <w:sz w:val="19"/>
          <w:szCs w:val="19"/>
          <w:lang w:val="en-US" w:eastAsia="hi-IN" w:bidi="hi-IN"/>
          <w14:ligatures w14:val="none"/>
        </w:rPr>
        <w:t>MARGELIS</w:t>
      </w:r>
      <w:r w:rsidRPr="007B3FE4">
        <w:rPr>
          <w:rFonts w:ascii="Tahoma" w:eastAsia="SimSun" w:hAnsi="Tahoma" w:cs="Mangal"/>
          <w:sz w:val="19"/>
          <w:szCs w:val="19"/>
          <w:lang w:eastAsia="hi-IN" w:bidi="hi-IN"/>
          <w14:ligatures w14:val="none"/>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354471DE" w14:textId="77777777" w:rsidR="007B3FE4" w:rsidRPr="007B3FE4" w:rsidRDefault="007B3FE4" w:rsidP="007B3FE4">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7B3FE4">
        <w:rPr>
          <w:rFonts w:ascii="Tahoma" w:eastAsia="SimSun" w:hAnsi="Tahoma" w:cs="Mangal"/>
          <w:sz w:val="19"/>
          <w:szCs w:val="19"/>
          <w:lang w:eastAsia="hi-IN" w:bidi="hi-IN"/>
          <w14:ligatures w14:val="none"/>
        </w:rPr>
        <w:t xml:space="preserve">Σε περίπτωση ακύρωσης της κράτησης σας επιβαρύνεσθε με τα παρακάτω ποσά επί της αξίας της εκδρομής. Σε διάστημα από 21 – 3 ημέρες το 50% της αξίας της εκδρομής και από 2 ημέρες έως την αναχώρηση ο πελάτης χρεώνεται με ακυρωτικά που αντιστοιχούν στο 100% της αξίας της εκδρομής.  </w:t>
      </w:r>
    </w:p>
    <w:p w14:paraId="1DD11490" w14:textId="77777777" w:rsidR="007B3FE4" w:rsidRPr="007B3FE4" w:rsidRDefault="007B3FE4" w:rsidP="007B3FE4">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7B3FE4">
        <w:rPr>
          <w:rFonts w:ascii="Tahoma" w:eastAsia="SimSun" w:hAnsi="Tahoma" w:cs="Mangal"/>
          <w:sz w:val="19"/>
          <w:szCs w:val="19"/>
          <w:lang w:eastAsia="hi-IN" w:bidi="hi-IN"/>
          <w14:ligatures w14:val="none"/>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790E93A7" w14:textId="77777777" w:rsidR="007B3FE4" w:rsidRPr="007B3FE4" w:rsidRDefault="007B3FE4" w:rsidP="007B3FE4">
      <w:pPr>
        <w:widowControl w:val="0"/>
        <w:suppressAutoHyphens/>
        <w:spacing w:after="0" w:line="240" w:lineRule="auto"/>
        <w:rPr>
          <w:rFonts w:ascii="Times New Roman" w:eastAsia="SimSun" w:hAnsi="Times New Roman" w:cs="Mangal"/>
          <w:sz w:val="24"/>
          <w:szCs w:val="24"/>
          <w:lang w:eastAsia="hi-IN" w:bidi="hi-IN"/>
          <w14:ligatures w14:val="none"/>
        </w:rPr>
      </w:pPr>
    </w:p>
    <w:p w14:paraId="01B152D1" w14:textId="77777777" w:rsidR="00134549" w:rsidRDefault="00134549"/>
    <w:sectPr w:rsidR="00134549" w:rsidSect="007B3FE4">
      <w:pgSz w:w="11906" w:h="16838"/>
      <w:pgMar w:top="284" w:right="424"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386219714">
    <w:abstractNumId w:val="0"/>
  </w:num>
  <w:num w:numId="2" w16cid:durableId="2044742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E4"/>
    <w:rsid w:val="00075B9A"/>
    <w:rsid w:val="00134549"/>
    <w:rsid w:val="002D1555"/>
    <w:rsid w:val="002F5752"/>
    <w:rsid w:val="004421B8"/>
    <w:rsid w:val="00557253"/>
    <w:rsid w:val="006331C6"/>
    <w:rsid w:val="006D59D1"/>
    <w:rsid w:val="007B3FE4"/>
    <w:rsid w:val="00926EDB"/>
    <w:rsid w:val="00A74EC7"/>
    <w:rsid w:val="00B35C01"/>
    <w:rsid w:val="00C25EA7"/>
    <w:rsid w:val="00D74539"/>
    <w:rsid w:val="00F33E6B"/>
    <w:rsid w:val="00F453D3"/>
    <w:rsid w:val="00F946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B42F"/>
  <w15:chartTrackingRefBased/>
  <w15:docId w15:val="{7812EEAE-CCB9-4FEE-8900-18A897A2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B3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B3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B3FE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B3FE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B3F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B3F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B3F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B3F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B3F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B3FE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B3FE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B3FE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B3FE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B3FE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B3FE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B3FE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B3FE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B3FE4"/>
    <w:rPr>
      <w:rFonts w:eastAsiaTheme="majorEastAsia" w:cstheme="majorBidi"/>
      <w:color w:val="272727" w:themeColor="text1" w:themeTint="D8"/>
    </w:rPr>
  </w:style>
  <w:style w:type="paragraph" w:styleId="a3">
    <w:name w:val="Title"/>
    <w:basedOn w:val="a"/>
    <w:next w:val="a"/>
    <w:link w:val="Char"/>
    <w:uiPriority w:val="10"/>
    <w:qFormat/>
    <w:rsid w:val="007B3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B3FE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B3FE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B3FE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B3FE4"/>
    <w:pPr>
      <w:spacing w:before="160"/>
      <w:jc w:val="center"/>
    </w:pPr>
    <w:rPr>
      <w:i/>
      <w:iCs/>
      <w:color w:val="404040" w:themeColor="text1" w:themeTint="BF"/>
    </w:rPr>
  </w:style>
  <w:style w:type="character" w:customStyle="1" w:styleId="Char1">
    <w:name w:val="Απόσπασμα Char"/>
    <w:basedOn w:val="a0"/>
    <w:link w:val="a5"/>
    <w:uiPriority w:val="29"/>
    <w:rsid w:val="007B3FE4"/>
    <w:rPr>
      <w:i/>
      <w:iCs/>
      <w:color w:val="404040" w:themeColor="text1" w:themeTint="BF"/>
    </w:rPr>
  </w:style>
  <w:style w:type="paragraph" w:styleId="a6">
    <w:name w:val="List Paragraph"/>
    <w:basedOn w:val="a"/>
    <w:uiPriority w:val="34"/>
    <w:qFormat/>
    <w:rsid w:val="007B3FE4"/>
    <w:pPr>
      <w:ind w:left="720"/>
      <w:contextualSpacing/>
    </w:pPr>
  </w:style>
  <w:style w:type="character" w:styleId="a7">
    <w:name w:val="Intense Emphasis"/>
    <w:basedOn w:val="a0"/>
    <w:uiPriority w:val="21"/>
    <w:qFormat/>
    <w:rsid w:val="007B3FE4"/>
    <w:rPr>
      <w:i/>
      <w:iCs/>
      <w:color w:val="0F4761" w:themeColor="accent1" w:themeShade="BF"/>
    </w:rPr>
  </w:style>
  <w:style w:type="paragraph" w:styleId="a8">
    <w:name w:val="Intense Quote"/>
    <w:basedOn w:val="a"/>
    <w:next w:val="a"/>
    <w:link w:val="Char2"/>
    <w:uiPriority w:val="30"/>
    <w:qFormat/>
    <w:rsid w:val="007B3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B3FE4"/>
    <w:rPr>
      <w:i/>
      <w:iCs/>
      <w:color w:val="0F4761" w:themeColor="accent1" w:themeShade="BF"/>
    </w:rPr>
  </w:style>
  <w:style w:type="character" w:styleId="a9">
    <w:name w:val="Intense Reference"/>
    <w:basedOn w:val="a0"/>
    <w:uiPriority w:val="32"/>
    <w:qFormat/>
    <w:rsid w:val="007B3FE4"/>
    <w:rPr>
      <w:b/>
      <w:bCs/>
      <w:smallCaps/>
      <w:color w:val="0F4761" w:themeColor="accent1" w:themeShade="BF"/>
      <w:spacing w:val="5"/>
    </w:rPr>
  </w:style>
  <w:style w:type="table" w:styleId="aa">
    <w:name w:val="Table Grid"/>
    <w:basedOn w:val="a1"/>
    <w:uiPriority w:val="59"/>
    <w:rsid w:val="007B3FE4"/>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499</Words>
  <Characters>2698</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12</cp:revision>
  <dcterms:created xsi:type="dcterms:W3CDTF">2025-01-06T11:33:00Z</dcterms:created>
  <dcterms:modified xsi:type="dcterms:W3CDTF">2025-04-02T09:38:00Z</dcterms:modified>
</cp:coreProperties>
</file>